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0E" w:rsidRPr="0008557A" w:rsidRDefault="009A33D8" w:rsidP="009A33D8">
      <w:pPr>
        <w:jc w:val="center"/>
        <w:rPr>
          <w:rFonts w:asciiTheme="minorHAnsi" w:hAnsiTheme="minorHAnsi" w:cstheme="minorHAnsi"/>
          <w:b/>
          <w:color w:val="3366FF"/>
          <w:sz w:val="56"/>
          <w:szCs w:val="56"/>
          <w14:shadow w14:blurRad="50800" w14:dist="38100" w14:dir="2700000" w14:sx="100000" w14:sy="100000" w14:kx="0" w14:ky="0" w14:algn="tl">
            <w14:srgbClr w14:val="000000">
              <w14:alpha w14:val="60000"/>
            </w14:srgbClr>
          </w14:shadow>
        </w:rPr>
      </w:pPr>
      <w:r w:rsidRPr="0008557A">
        <w:rPr>
          <w:rFonts w:asciiTheme="minorHAnsi" w:hAnsiTheme="minorHAnsi" w:cstheme="minorHAnsi"/>
          <w:b/>
          <w:noProof/>
          <w:color w:val="3366FF"/>
          <w:sz w:val="56"/>
          <w:szCs w:val="56"/>
          <w:lang w:eastAsia="en-US"/>
        </w:rPr>
        <mc:AlternateContent>
          <mc:Choice Requires="wps">
            <w:drawing>
              <wp:anchor distT="0" distB="0" distL="114300" distR="114300" simplePos="0" relativeHeight="251657728" behindDoc="0" locked="0" layoutInCell="1" allowOverlap="1" wp14:anchorId="4B899A06" wp14:editId="78E6C62C">
                <wp:simplePos x="0" y="0"/>
                <wp:positionH relativeFrom="column">
                  <wp:align>center</wp:align>
                </wp:positionH>
                <wp:positionV relativeFrom="paragraph">
                  <wp:posOffset>-95250</wp:posOffset>
                </wp:positionV>
                <wp:extent cx="7012305" cy="9004300"/>
                <wp:effectExtent l="19050" t="19050" r="26670"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9004300"/>
                        </a:xfrm>
                        <a:prstGeom prst="rect">
                          <a:avLst/>
                        </a:prstGeom>
                        <a:noFill/>
                        <a:ln w="38100">
                          <a:solidFill>
                            <a:srgbClr val="3366FF"/>
                          </a:solidFill>
                          <a:miter lim="800000"/>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2D80" id="Rectangle 6" o:spid="_x0000_s1026" style="position:absolute;margin-left:0;margin-top:-7.5pt;width:552.15pt;height:70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" filled="f" fillcolor="#396" strokecolor="#36f" strokeweight="3pt"/>
            </w:pict>
          </mc:Fallback>
        </mc:AlternateContent>
      </w:r>
      <w:r w:rsidR="002920F3" w:rsidRPr="0008557A">
        <w:rPr>
          <w:rFonts w:asciiTheme="minorHAnsi" w:hAnsiTheme="minorHAnsi" w:cstheme="minorHAnsi"/>
          <w:b/>
          <w:noProof/>
          <w:color w:val="3366FF"/>
          <w:sz w:val="56"/>
          <w:szCs w:val="56"/>
          <w:lang w:eastAsia="en-US"/>
          <w14:shadow w14:blurRad="50800" w14:dist="38100" w14:dir="2700000" w14:sx="100000" w14:sy="100000" w14:kx="0" w14:ky="0" w14:algn="tl">
            <w14:srgbClr w14:val="000000">
              <w14:alpha w14:val="60000"/>
            </w14:srgbClr>
          </w14:shadow>
        </w:rPr>
        <w:t>Minor</w:t>
      </w:r>
      <w:r w:rsidR="002920F3" w:rsidRPr="0008557A">
        <w:rPr>
          <w:rFonts w:asciiTheme="minorHAnsi" w:hAnsiTheme="minorHAnsi" w:cstheme="minorHAnsi"/>
          <w:b/>
          <w:color w:val="3366FF"/>
          <w:sz w:val="56"/>
          <w:szCs w:val="56"/>
          <w14:shadow w14:blurRad="50800" w14:dist="38100" w14:dir="2700000" w14:sx="100000" w14:sy="100000" w14:kx="0" w14:ky="0" w14:algn="tl">
            <w14:srgbClr w14:val="000000">
              <w14:alpha w14:val="60000"/>
            </w14:srgbClr>
          </w14:shadow>
        </w:rPr>
        <w:t xml:space="preserve"> in Environmental Systems and Society</w:t>
      </w:r>
    </w:p>
    <w:p w:rsidR="00940D0B" w:rsidRPr="009A33D8" w:rsidRDefault="00940D0B" w:rsidP="002920F3">
      <w:pPr>
        <w:autoSpaceDE w:val="0"/>
        <w:autoSpaceDN w:val="0"/>
        <w:adjustRightInd w:val="0"/>
        <w:jc w:val="center"/>
        <w:rPr>
          <w:rFonts w:asciiTheme="minorHAnsi" w:hAnsiTheme="minorHAnsi" w:cstheme="minorHAnsi"/>
        </w:rPr>
      </w:pPr>
    </w:p>
    <w:p w:rsidR="002920F3" w:rsidRPr="009A33D8" w:rsidRDefault="002920F3" w:rsidP="002920F3">
      <w:pPr>
        <w:autoSpaceDE w:val="0"/>
        <w:autoSpaceDN w:val="0"/>
        <w:adjustRightInd w:val="0"/>
        <w:jc w:val="center"/>
        <w:rPr>
          <w:rFonts w:asciiTheme="minorHAnsi" w:hAnsiTheme="minorHAnsi" w:cstheme="minorHAnsi"/>
          <w:sz w:val="36"/>
          <w:szCs w:val="36"/>
        </w:rPr>
      </w:pPr>
      <w:r w:rsidRPr="009A33D8">
        <w:rPr>
          <w:rFonts w:asciiTheme="minorHAnsi" w:hAnsiTheme="minorHAnsi" w:cstheme="minorHAnsi"/>
          <w:sz w:val="36"/>
          <w:szCs w:val="36"/>
        </w:rPr>
        <w:t>UCLA Institute of the Environment</w:t>
      </w:r>
      <w:r w:rsidR="00CB014E" w:rsidRPr="009A33D8">
        <w:rPr>
          <w:rFonts w:asciiTheme="minorHAnsi" w:hAnsiTheme="minorHAnsi" w:cstheme="minorHAnsi"/>
          <w:sz w:val="36"/>
          <w:szCs w:val="36"/>
        </w:rPr>
        <w:t xml:space="preserve"> &amp; Sustainability</w:t>
      </w:r>
    </w:p>
    <w:p w:rsidR="0009775E" w:rsidRPr="009A33D8" w:rsidRDefault="0009775E" w:rsidP="002920F3">
      <w:pPr>
        <w:autoSpaceDE w:val="0"/>
        <w:autoSpaceDN w:val="0"/>
        <w:adjustRightInd w:val="0"/>
        <w:jc w:val="center"/>
        <w:rPr>
          <w:rFonts w:asciiTheme="minorHAnsi" w:hAnsiTheme="minorHAnsi" w:cstheme="minorHAnsi"/>
        </w:rPr>
      </w:pPr>
    </w:p>
    <w:p w:rsidR="002920F3" w:rsidRPr="00184E82" w:rsidRDefault="002920F3" w:rsidP="00466F7A">
      <w:pPr>
        <w:tabs>
          <w:tab w:val="left" w:pos="540"/>
        </w:tabs>
        <w:spacing w:after="240"/>
        <w:jc w:val="both"/>
        <w:rPr>
          <w:rFonts w:asciiTheme="minorHAnsi" w:hAnsiTheme="minorHAnsi" w:cstheme="minorHAnsi"/>
          <w:b/>
        </w:rPr>
      </w:pPr>
      <w:r w:rsidRPr="00184E82">
        <w:rPr>
          <w:rFonts w:asciiTheme="minorHAnsi" w:hAnsiTheme="minorHAnsi" w:cstheme="minorHAnsi"/>
          <w:b/>
        </w:rPr>
        <w:t>The Environmental Systems and Society minor is designed for students who wish to augment their major program of study with courses addressing the relationships between environmental science and associated social and political issues. The minor seeks to impart a deeper understanding of environmental systems related to air, land, water and biological resources. A main goal of the program is to provide students with a foundation for sound decision making as a professional and a citizen.</w:t>
      </w:r>
    </w:p>
    <w:p w:rsidR="000F041B" w:rsidRPr="009A33D8" w:rsidRDefault="002920F3" w:rsidP="000F041B">
      <w:pPr>
        <w:tabs>
          <w:tab w:val="right" w:pos="7200"/>
        </w:tabs>
        <w:rPr>
          <w:rFonts w:asciiTheme="minorHAnsi" w:hAnsiTheme="minorHAnsi" w:cstheme="minorHAnsi"/>
        </w:rPr>
      </w:pPr>
      <w:r w:rsidRPr="009A33D8">
        <w:rPr>
          <w:rFonts w:asciiTheme="minorHAnsi" w:hAnsiTheme="minorHAnsi" w:cstheme="minorHAnsi"/>
        </w:rPr>
        <w:t>To enter the minor, students must be in good academic standing (m</w:t>
      </w:r>
      <w:r w:rsidR="000F041B" w:rsidRPr="009A33D8">
        <w:rPr>
          <w:rFonts w:asciiTheme="minorHAnsi" w:hAnsiTheme="minorHAnsi" w:cstheme="minorHAnsi"/>
        </w:rPr>
        <w:t>inimum 2.0 grade-point average)</w:t>
      </w:r>
      <w:r w:rsidRPr="009A33D8">
        <w:rPr>
          <w:rFonts w:asciiTheme="minorHAnsi" w:hAnsiTheme="minorHAnsi" w:cstheme="minorHAnsi"/>
        </w:rPr>
        <w:t xml:space="preserve"> and </w:t>
      </w:r>
      <w:r w:rsidR="00331644">
        <w:rPr>
          <w:rFonts w:asciiTheme="minorHAnsi" w:hAnsiTheme="minorHAnsi" w:cstheme="minorHAnsi"/>
        </w:rPr>
        <w:t>enroll in person</w:t>
      </w:r>
      <w:r w:rsidRPr="009A33D8">
        <w:rPr>
          <w:rFonts w:asciiTheme="minorHAnsi" w:hAnsiTheme="minorHAnsi" w:cstheme="minorHAnsi"/>
        </w:rPr>
        <w:t xml:space="preserve"> </w:t>
      </w:r>
      <w:r w:rsidR="00331644">
        <w:rPr>
          <w:rFonts w:asciiTheme="minorHAnsi" w:hAnsiTheme="minorHAnsi" w:cstheme="minorHAnsi"/>
        </w:rPr>
        <w:t>with</w:t>
      </w:r>
      <w:r w:rsidRPr="009A33D8">
        <w:rPr>
          <w:rFonts w:asciiTheme="minorHAnsi" w:hAnsiTheme="minorHAnsi" w:cstheme="minorHAnsi"/>
        </w:rPr>
        <w:t xml:space="preserve"> the</w:t>
      </w:r>
      <w:r w:rsidR="00331644">
        <w:rPr>
          <w:rFonts w:asciiTheme="minorHAnsi" w:hAnsiTheme="minorHAnsi" w:cstheme="minorHAnsi"/>
        </w:rPr>
        <w:t xml:space="preserve"> SAO for the</w:t>
      </w:r>
      <w:r w:rsidRPr="009A33D8">
        <w:rPr>
          <w:rFonts w:asciiTheme="minorHAnsi" w:hAnsiTheme="minorHAnsi" w:cstheme="minorHAnsi"/>
        </w:rPr>
        <w:t xml:space="preserve"> Institute of the Envir</w:t>
      </w:r>
      <w:r w:rsidR="000F041B" w:rsidRPr="009A33D8">
        <w:rPr>
          <w:rFonts w:asciiTheme="minorHAnsi" w:hAnsiTheme="minorHAnsi" w:cstheme="minorHAnsi"/>
        </w:rPr>
        <w:t>onment</w:t>
      </w:r>
      <w:r w:rsidR="009A33D8">
        <w:rPr>
          <w:rFonts w:asciiTheme="minorHAnsi" w:hAnsiTheme="minorHAnsi" w:cstheme="minorHAnsi"/>
        </w:rPr>
        <w:t xml:space="preserve"> and Sustainability</w:t>
      </w:r>
      <w:r w:rsidR="00632580" w:rsidRPr="009A33D8">
        <w:rPr>
          <w:rFonts w:asciiTheme="minorHAnsi" w:hAnsiTheme="minorHAnsi" w:cstheme="minorHAnsi"/>
        </w:rPr>
        <w:t>.</w:t>
      </w:r>
      <w:r w:rsidRPr="009A33D8">
        <w:rPr>
          <w:rFonts w:asciiTheme="minorHAnsi" w:hAnsiTheme="minorHAnsi" w:cstheme="minorHAnsi"/>
        </w:rPr>
        <w:t xml:space="preserve"> </w:t>
      </w:r>
    </w:p>
    <w:p w:rsidR="009F5B6F" w:rsidRPr="009A33D8" w:rsidRDefault="009F5B6F" w:rsidP="00AC6704">
      <w:pPr>
        <w:tabs>
          <w:tab w:val="right" w:pos="7200"/>
        </w:tabs>
        <w:jc w:val="center"/>
        <w:rPr>
          <w:rFonts w:asciiTheme="minorHAnsi" w:hAnsiTheme="minorHAnsi" w:cstheme="minorHAnsi"/>
          <w:b/>
        </w:rPr>
      </w:pPr>
    </w:p>
    <w:p w:rsidR="000F041B" w:rsidRPr="009A33D8" w:rsidRDefault="003A7A97" w:rsidP="00AC6704">
      <w:pPr>
        <w:tabs>
          <w:tab w:val="right" w:pos="7200"/>
        </w:tabs>
        <w:jc w:val="center"/>
        <w:rPr>
          <w:rFonts w:asciiTheme="minorHAnsi" w:hAnsiTheme="minorHAnsi" w:cstheme="minorHAnsi"/>
        </w:rPr>
      </w:pPr>
      <w:r w:rsidRPr="009A33D8">
        <w:rPr>
          <w:rFonts w:asciiTheme="minorHAnsi" w:hAnsiTheme="minorHAnsi" w:cstheme="minorHAnsi"/>
          <w:b/>
        </w:rPr>
        <w:t>Required Lower-d</w:t>
      </w:r>
      <w:r w:rsidR="002920F3" w:rsidRPr="009A33D8">
        <w:rPr>
          <w:rFonts w:asciiTheme="minorHAnsi" w:hAnsiTheme="minorHAnsi" w:cstheme="minorHAnsi"/>
          <w:b/>
        </w:rPr>
        <w:t>ivision Courses</w:t>
      </w:r>
      <w:r w:rsidR="000F041B" w:rsidRPr="009A33D8">
        <w:rPr>
          <w:rFonts w:asciiTheme="minorHAnsi" w:hAnsiTheme="minorHAnsi" w:cstheme="minorHAnsi"/>
        </w:rPr>
        <w:t xml:space="preserve"> (minimum 8 units)</w:t>
      </w:r>
    </w:p>
    <w:p w:rsidR="005A0778" w:rsidRPr="009A33D8" w:rsidRDefault="00216FB4" w:rsidP="00AC6704">
      <w:pPr>
        <w:tabs>
          <w:tab w:val="right" w:pos="7200"/>
        </w:tabs>
        <w:jc w:val="center"/>
        <w:rPr>
          <w:rFonts w:asciiTheme="minorHAnsi" w:hAnsiTheme="minorHAnsi" w:cstheme="minorHAnsi"/>
          <w:i/>
        </w:rPr>
      </w:pPr>
      <w:r w:rsidRPr="009A33D8">
        <w:rPr>
          <w:rFonts w:asciiTheme="minorHAnsi" w:hAnsiTheme="minorHAnsi" w:cstheme="minorHAnsi"/>
          <w:i/>
        </w:rPr>
        <w:t>T</w:t>
      </w:r>
      <w:r w:rsidR="005A0778" w:rsidRPr="009A33D8">
        <w:rPr>
          <w:rFonts w:asciiTheme="minorHAnsi" w:hAnsiTheme="minorHAnsi" w:cstheme="minorHAnsi"/>
          <w:i/>
        </w:rPr>
        <w:t xml:space="preserve">wo courses from: </w:t>
      </w:r>
    </w:p>
    <w:p w:rsidR="00216FB4" w:rsidRPr="009A33D8" w:rsidRDefault="009F5B6F" w:rsidP="00AC6704">
      <w:pPr>
        <w:tabs>
          <w:tab w:val="right" w:pos="7200"/>
        </w:tabs>
        <w:jc w:val="center"/>
        <w:rPr>
          <w:rFonts w:asciiTheme="minorHAnsi" w:hAnsiTheme="minorHAnsi" w:cstheme="minorHAnsi"/>
        </w:rPr>
      </w:pPr>
      <w:r w:rsidRPr="009A33D8">
        <w:rPr>
          <w:rFonts w:asciiTheme="minorHAnsi" w:hAnsiTheme="minorHAnsi" w:cstheme="minorHAnsi"/>
        </w:rPr>
        <w:t xml:space="preserve">Astronomy 3 </w:t>
      </w:r>
    </w:p>
    <w:p w:rsidR="00CE25D2" w:rsidRPr="009A33D8" w:rsidRDefault="002920F3" w:rsidP="00AC6704">
      <w:pPr>
        <w:tabs>
          <w:tab w:val="right" w:pos="7200"/>
        </w:tabs>
        <w:jc w:val="center"/>
        <w:rPr>
          <w:rFonts w:asciiTheme="minorHAnsi" w:hAnsiTheme="minorHAnsi" w:cstheme="minorHAnsi"/>
        </w:rPr>
      </w:pPr>
      <w:r w:rsidRPr="009A33D8">
        <w:rPr>
          <w:rFonts w:asciiTheme="minorHAnsi" w:hAnsiTheme="minorHAnsi" w:cstheme="minorHAnsi"/>
        </w:rPr>
        <w:t xml:space="preserve">Atmospheric </w:t>
      </w:r>
      <w:r w:rsidR="004B00BD" w:rsidRPr="009A33D8">
        <w:rPr>
          <w:rFonts w:asciiTheme="minorHAnsi" w:hAnsiTheme="minorHAnsi" w:cstheme="minorHAnsi"/>
        </w:rPr>
        <w:t xml:space="preserve">and Oceanic </w:t>
      </w:r>
      <w:r w:rsidRPr="009A33D8">
        <w:rPr>
          <w:rFonts w:asciiTheme="minorHAnsi" w:hAnsiTheme="minorHAnsi" w:cstheme="minorHAnsi"/>
        </w:rPr>
        <w:t>Sciences</w:t>
      </w:r>
      <w:r w:rsidR="009F5B6F" w:rsidRPr="009A33D8">
        <w:rPr>
          <w:rFonts w:asciiTheme="minorHAnsi" w:hAnsiTheme="minorHAnsi" w:cstheme="minorHAnsi"/>
        </w:rPr>
        <w:t xml:space="preserve"> 1</w:t>
      </w:r>
      <w:r w:rsidR="00CE25D2" w:rsidRPr="009A33D8">
        <w:rPr>
          <w:rFonts w:asciiTheme="minorHAnsi" w:hAnsiTheme="minorHAnsi" w:cstheme="minorHAnsi"/>
        </w:rPr>
        <w:t>,</w:t>
      </w:r>
      <w:r w:rsidR="009F5B6F" w:rsidRPr="009A33D8">
        <w:rPr>
          <w:rFonts w:asciiTheme="minorHAnsi" w:hAnsiTheme="minorHAnsi" w:cstheme="minorHAnsi"/>
        </w:rPr>
        <w:t xml:space="preserve"> 2, 3</w:t>
      </w:r>
    </w:p>
    <w:p w:rsidR="00CE25D2" w:rsidRPr="009A33D8" w:rsidRDefault="00325432" w:rsidP="00AC6704">
      <w:pPr>
        <w:tabs>
          <w:tab w:val="right" w:pos="7200"/>
        </w:tabs>
        <w:jc w:val="center"/>
        <w:rPr>
          <w:rFonts w:asciiTheme="minorHAnsi" w:hAnsiTheme="minorHAnsi" w:cstheme="minorHAnsi"/>
        </w:rPr>
      </w:pPr>
      <w:r w:rsidRPr="009A33D8">
        <w:rPr>
          <w:rFonts w:asciiTheme="minorHAnsi" w:hAnsiTheme="minorHAnsi" w:cstheme="minorHAnsi"/>
        </w:rPr>
        <w:t xml:space="preserve"> </w:t>
      </w:r>
      <w:r w:rsidR="002920F3" w:rsidRPr="009A33D8">
        <w:rPr>
          <w:rFonts w:asciiTheme="minorHAnsi" w:hAnsiTheme="minorHAnsi" w:cstheme="minorHAnsi"/>
        </w:rPr>
        <w:t>Earth an</w:t>
      </w:r>
      <w:r w:rsidR="009F5B6F" w:rsidRPr="009A33D8">
        <w:rPr>
          <w:rFonts w:asciiTheme="minorHAnsi" w:hAnsiTheme="minorHAnsi" w:cstheme="minorHAnsi"/>
        </w:rPr>
        <w:t>d Space Sciences 1, 15, 16, 20</w:t>
      </w:r>
    </w:p>
    <w:p w:rsidR="00CE25D2" w:rsidRPr="009A33D8" w:rsidRDefault="00325432" w:rsidP="00AC6704">
      <w:pPr>
        <w:tabs>
          <w:tab w:val="right" w:pos="7200"/>
        </w:tabs>
        <w:jc w:val="center"/>
        <w:rPr>
          <w:rFonts w:asciiTheme="minorHAnsi" w:hAnsiTheme="minorHAnsi" w:cstheme="minorHAnsi"/>
        </w:rPr>
      </w:pPr>
      <w:r w:rsidRPr="009A33D8">
        <w:rPr>
          <w:rFonts w:asciiTheme="minorHAnsi" w:hAnsiTheme="minorHAnsi" w:cstheme="minorHAnsi"/>
        </w:rPr>
        <w:t xml:space="preserve"> </w:t>
      </w:r>
      <w:r w:rsidR="009F5B6F" w:rsidRPr="009A33D8">
        <w:rPr>
          <w:rFonts w:asciiTheme="minorHAnsi" w:hAnsiTheme="minorHAnsi" w:cstheme="minorHAnsi"/>
        </w:rPr>
        <w:t>Ecology and Evolutionary Biology 10, 13, 25</w:t>
      </w:r>
    </w:p>
    <w:p w:rsidR="00CE25D2" w:rsidRPr="009A33D8" w:rsidRDefault="00325432" w:rsidP="00AC6704">
      <w:pPr>
        <w:tabs>
          <w:tab w:val="right" w:pos="7200"/>
        </w:tabs>
        <w:jc w:val="center"/>
        <w:rPr>
          <w:rFonts w:asciiTheme="minorHAnsi" w:hAnsiTheme="minorHAnsi" w:cstheme="minorHAnsi"/>
        </w:rPr>
      </w:pPr>
      <w:r w:rsidRPr="009A33D8">
        <w:rPr>
          <w:rFonts w:asciiTheme="minorHAnsi" w:hAnsiTheme="minorHAnsi" w:cstheme="minorHAnsi"/>
        </w:rPr>
        <w:t xml:space="preserve"> </w:t>
      </w:r>
      <w:r w:rsidR="002920F3" w:rsidRPr="009A33D8">
        <w:rPr>
          <w:rFonts w:asciiTheme="minorHAnsi" w:hAnsiTheme="minorHAnsi" w:cstheme="minorHAnsi"/>
        </w:rPr>
        <w:t xml:space="preserve">Environment </w:t>
      </w:r>
      <w:r w:rsidR="005A0778" w:rsidRPr="009A33D8">
        <w:rPr>
          <w:rFonts w:asciiTheme="minorHAnsi" w:hAnsiTheme="minorHAnsi" w:cstheme="minorHAnsi"/>
        </w:rPr>
        <w:t>M</w:t>
      </w:r>
      <w:r w:rsidR="002920F3" w:rsidRPr="009A33D8">
        <w:rPr>
          <w:rFonts w:asciiTheme="minorHAnsi" w:hAnsiTheme="minorHAnsi" w:cstheme="minorHAnsi"/>
        </w:rPr>
        <w:t xml:space="preserve">1A, M1B, </w:t>
      </w:r>
      <w:r w:rsidR="009F5B6F" w:rsidRPr="009A33D8">
        <w:rPr>
          <w:rFonts w:asciiTheme="minorHAnsi" w:hAnsiTheme="minorHAnsi" w:cstheme="minorHAnsi"/>
        </w:rPr>
        <w:t>10</w:t>
      </w:r>
      <w:r w:rsidR="00735FE6" w:rsidRPr="009A33D8">
        <w:rPr>
          <w:rFonts w:asciiTheme="minorHAnsi" w:hAnsiTheme="minorHAnsi" w:cstheme="minorHAnsi"/>
        </w:rPr>
        <w:t>, 12</w:t>
      </w:r>
      <w:r w:rsidR="009A33D8">
        <w:rPr>
          <w:rFonts w:asciiTheme="minorHAnsi" w:hAnsiTheme="minorHAnsi" w:cstheme="minorHAnsi"/>
        </w:rPr>
        <w:t>, 14</w:t>
      </w:r>
      <w:r w:rsidR="00331644">
        <w:rPr>
          <w:rFonts w:asciiTheme="minorHAnsi" w:hAnsiTheme="minorHAnsi" w:cstheme="minorHAnsi"/>
        </w:rPr>
        <w:t>, 25</w:t>
      </w:r>
      <w:r w:rsidR="00F063A2">
        <w:rPr>
          <w:rFonts w:asciiTheme="minorHAnsi" w:hAnsiTheme="minorHAnsi" w:cstheme="minorHAnsi"/>
        </w:rPr>
        <w:t>, M30, M30SL</w:t>
      </w:r>
    </w:p>
    <w:p w:rsidR="000F041B" w:rsidRDefault="002920F3" w:rsidP="00AC6704">
      <w:pPr>
        <w:tabs>
          <w:tab w:val="right" w:pos="7200"/>
        </w:tabs>
        <w:jc w:val="center"/>
        <w:rPr>
          <w:rFonts w:asciiTheme="minorHAnsi" w:hAnsiTheme="minorHAnsi" w:cstheme="minorHAnsi"/>
        </w:rPr>
      </w:pPr>
      <w:r w:rsidRPr="009A33D8">
        <w:rPr>
          <w:rFonts w:asciiTheme="minorHAnsi" w:hAnsiTheme="minorHAnsi" w:cstheme="minorHAnsi"/>
        </w:rPr>
        <w:t>Geography 1, 2, 5</w:t>
      </w:r>
    </w:p>
    <w:p w:rsidR="009A33D8" w:rsidRPr="009A33D8" w:rsidRDefault="009A33D8" w:rsidP="00AC6704">
      <w:pPr>
        <w:tabs>
          <w:tab w:val="right" w:pos="7200"/>
        </w:tabs>
        <w:jc w:val="center"/>
        <w:rPr>
          <w:rFonts w:asciiTheme="minorHAnsi" w:hAnsiTheme="minorHAnsi" w:cstheme="minorHAnsi"/>
        </w:rPr>
      </w:pPr>
    </w:p>
    <w:p w:rsidR="000F041B" w:rsidRPr="009A33D8" w:rsidRDefault="002920F3" w:rsidP="00CB014E">
      <w:pPr>
        <w:tabs>
          <w:tab w:val="right" w:pos="7200"/>
        </w:tabs>
        <w:jc w:val="center"/>
        <w:rPr>
          <w:rFonts w:asciiTheme="minorHAnsi" w:hAnsiTheme="minorHAnsi" w:cstheme="minorHAnsi"/>
        </w:rPr>
      </w:pPr>
      <w:r w:rsidRPr="009A33D8">
        <w:rPr>
          <w:rFonts w:asciiTheme="minorHAnsi" w:hAnsiTheme="minorHAnsi" w:cstheme="minorHAnsi"/>
          <w:b/>
        </w:rPr>
        <w:t>Required</w:t>
      </w:r>
      <w:r w:rsidR="003A7A97" w:rsidRPr="009A33D8">
        <w:rPr>
          <w:rFonts w:asciiTheme="minorHAnsi" w:hAnsiTheme="minorHAnsi" w:cstheme="minorHAnsi"/>
          <w:b/>
        </w:rPr>
        <w:t xml:space="preserve"> Upper-d</w:t>
      </w:r>
      <w:r w:rsidRPr="009A33D8">
        <w:rPr>
          <w:rFonts w:asciiTheme="minorHAnsi" w:hAnsiTheme="minorHAnsi" w:cstheme="minorHAnsi"/>
          <w:b/>
        </w:rPr>
        <w:t>ivision Courses</w:t>
      </w:r>
      <w:r w:rsidR="0009775E" w:rsidRPr="009A33D8">
        <w:rPr>
          <w:rFonts w:asciiTheme="minorHAnsi" w:hAnsiTheme="minorHAnsi" w:cstheme="minorHAnsi"/>
        </w:rPr>
        <w:t xml:space="preserve"> (minimum 20 units)</w:t>
      </w:r>
    </w:p>
    <w:p w:rsidR="002920F3" w:rsidRPr="009A33D8" w:rsidRDefault="00CE25D2" w:rsidP="00CE25D2">
      <w:pPr>
        <w:tabs>
          <w:tab w:val="right" w:pos="7200"/>
        </w:tabs>
        <w:jc w:val="center"/>
        <w:rPr>
          <w:rFonts w:asciiTheme="minorHAnsi" w:hAnsiTheme="minorHAnsi" w:cstheme="minorHAnsi"/>
        </w:rPr>
      </w:pPr>
      <w:r w:rsidRPr="009A33D8">
        <w:rPr>
          <w:rFonts w:asciiTheme="minorHAnsi" w:hAnsiTheme="minorHAnsi" w:cstheme="minorHAnsi"/>
          <w:i/>
        </w:rPr>
        <w:t>Five courses from</w:t>
      </w:r>
      <w:r w:rsidR="000F041B" w:rsidRPr="009A33D8">
        <w:rPr>
          <w:rFonts w:asciiTheme="minorHAnsi" w:hAnsiTheme="minorHAnsi" w:cstheme="minorHAnsi"/>
          <w:i/>
        </w:rPr>
        <w:t>:</w:t>
      </w:r>
      <w:r w:rsidRPr="009A33D8">
        <w:rPr>
          <w:rFonts w:asciiTheme="minorHAnsi" w:hAnsiTheme="minorHAnsi" w:cstheme="minorHAnsi"/>
          <w:i/>
        </w:rPr>
        <w:t xml:space="preserve"> </w:t>
      </w:r>
      <w:r w:rsidR="009F5B6F" w:rsidRPr="009A33D8">
        <w:rPr>
          <w:rFonts w:asciiTheme="minorHAnsi" w:hAnsiTheme="minorHAnsi" w:cstheme="minorHAnsi"/>
        </w:rPr>
        <w:t xml:space="preserve">Environment </w:t>
      </w:r>
      <w:r w:rsidR="005A0778" w:rsidRPr="009A33D8">
        <w:rPr>
          <w:rFonts w:asciiTheme="minorHAnsi" w:hAnsiTheme="minorHAnsi" w:cstheme="minorHAnsi"/>
        </w:rPr>
        <w:t xml:space="preserve">M109, </w:t>
      </w:r>
      <w:r w:rsidR="002920F3" w:rsidRPr="009A33D8">
        <w:rPr>
          <w:rFonts w:asciiTheme="minorHAnsi" w:hAnsiTheme="minorHAnsi" w:cstheme="minorHAnsi"/>
        </w:rPr>
        <w:t xml:space="preserve">M111, </w:t>
      </w:r>
      <w:r w:rsidR="00331644">
        <w:rPr>
          <w:rFonts w:asciiTheme="minorHAnsi" w:hAnsiTheme="minorHAnsi" w:cstheme="minorHAnsi"/>
        </w:rPr>
        <w:t>121</w:t>
      </w:r>
      <w:r w:rsidR="002920F3" w:rsidRPr="009A33D8">
        <w:rPr>
          <w:rFonts w:asciiTheme="minorHAnsi" w:hAnsiTheme="minorHAnsi" w:cstheme="minorHAnsi"/>
        </w:rPr>
        <w:t>,</w:t>
      </w:r>
      <w:r w:rsidR="005A0778" w:rsidRPr="009A33D8">
        <w:rPr>
          <w:rFonts w:asciiTheme="minorHAnsi" w:hAnsiTheme="minorHAnsi" w:cstheme="minorHAnsi"/>
        </w:rPr>
        <w:t xml:space="preserve"> </w:t>
      </w:r>
      <w:r w:rsidR="00735FE6" w:rsidRPr="009A33D8">
        <w:rPr>
          <w:rFonts w:asciiTheme="minorHAnsi" w:hAnsiTheme="minorHAnsi" w:cstheme="minorHAnsi"/>
        </w:rPr>
        <w:t xml:space="preserve">M130, </w:t>
      </w:r>
      <w:r w:rsidR="005A0778" w:rsidRPr="009A33D8">
        <w:rPr>
          <w:rFonts w:asciiTheme="minorHAnsi" w:hAnsiTheme="minorHAnsi" w:cstheme="minorHAnsi"/>
        </w:rPr>
        <w:t>M132,</w:t>
      </w:r>
      <w:r w:rsidR="002920F3" w:rsidRPr="009A33D8">
        <w:rPr>
          <w:rFonts w:asciiTheme="minorHAnsi" w:hAnsiTheme="minorHAnsi" w:cstheme="minorHAnsi"/>
        </w:rPr>
        <w:t xml:space="preserve"> M133, </w:t>
      </w:r>
      <w:r w:rsidR="005A0778" w:rsidRPr="009A33D8">
        <w:rPr>
          <w:rFonts w:asciiTheme="minorHAnsi" w:hAnsiTheme="minorHAnsi" w:cstheme="minorHAnsi"/>
        </w:rPr>
        <w:t xml:space="preserve">134, M135, </w:t>
      </w:r>
      <w:r w:rsidR="00331644">
        <w:rPr>
          <w:rFonts w:asciiTheme="minorHAnsi" w:hAnsiTheme="minorHAnsi" w:cstheme="minorHAnsi"/>
        </w:rPr>
        <w:t>M137</w:t>
      </w:r>
      <w:r w:rsidR="005A0778" w:rsidRPr="009A33D8">
        <w:rPr>
          <w:rFonts w:asciiTheme="minorHAnsi" w:hAnsiTheme="minorHAnsi" w:cstheme="minorHAnsi"/>
        </w:rPr>
        <w:t xml:space="preserve">, </w:t>
      </w:r>
      <w:r w:rsidR="00331644">
        <w:rPr>
          <w:rFonts w:asciiTheme="minorHAnsi" w:hAnsiTheme="minorHAnsi" w:cstheme="minorHAnsi"/>
        </w:rPr>
        <w:t xml:space="preserve">150, M153, 157, </w:t>
      </w:r>
      <w:r w:rsidR="00F063A2">
        <w:rPr>
          <w:rFonts w:asciiTheme="minorHAnsi" w:hAnsiTheme="minorHAnsi" w:cstheme="minorHAnsi"/>
        </w:rPr>
        <w:t>C</w:t>
      </w:r>
      <w:r w:rsidR="00331644">
        <w:rPr>
          <w:rFonts w:asciiTheme="minorHAnsi" w:hAnsiTheme="minorHAnsi" w:cstheme="minorHAnsi"/>
        </w:rPr>
        <w:t>159</w:t>
      </w:r>
      <w:r w:rsidR="000F7AF2" w:rsidRPr="009A33D8">
        <w:rPr>
          <w:rFonts w:asciiTheme="minorHAnsi" w:hAnsiTheme="minorHAnsi" w:cstheme="minorHAnsi"/>
        </w:rPr>
        <w:t xml:space="preserve">, </w:t>
      </w:r>
      <w:r w:rsidR="002920F3" w:rsidRPr="009A33D8">
        <w:rPr>
          <w:rFonts w:asciiTheme="minorHAnsi" w:hAnsiTheme="minorHAnsi" w:cstheme="minorHAnsi"/>
        </w:rPr>
        <w:t>M161</w:t>
      </w:r>
      <w:r w:rsidR="00FD3CEE" w:rsidRPr="009A33D8">
        <w:rPr>
          <w:rFonts w:asciiTheme="minorHAnsi" w:hAnsiTheme="minorHAnsi" w:cstheme="minorHAnsi"/>
        </w:rPr>
        <w:t>,</w:t>
      </w:r>
      <w:r w:rsidR="009A33D8">
        <w:rPr>
          <w:rFonts w:asciiTheme="minorHAnsi" w:hAnsiTheme="minorHAnsi" w:cstheme="minorHAnsi"/>
        </w:rPr>
        <w:t xml:space="preserve"> </w:t>
      </w:r>
      <w:r w:rsidR="00331644">
        <w:rPr>
          <w:rFonts w:asciiTheme="minorHAnsi" w:hAnsiTheme="minorHAnsi" w:cstheme="minorHAnsi"/>
        </w:rPr>
        <w:t xml:space="preserve">162, </w:t>
      </w:r>
      <w:r w:rsidR="00FD3CEE" w:rsidRPr="009A33D8">
        <w:rPr>
          <w:rFonts w:asciiTheme="minorHAnsi" w:hAnsiTheme="minorHAnsi" w:cstheme="minorHAnsi"/>
        </w:rPr>
        <w:t xml:space="preserve">163, </w:t>
      </w:r>
      <w:r w:rsidR="005A0778" w:rsidRPr="009A33D8">
        <w:rPr>
          <w:rFonts w:asciiTheme="minorHAnsi" w:hAnsiTheme="minorHAnsi" w:cstheme="minorHAnsi"/>
        </w:rPr>
        <w:t>M164</w:t>
      </w:r>
      <w:r w:rsidR="00735FE6" w:rsidRPr="009A33D8">
        <w:rPr>
          <w:rFonts w:asciiTheme="minorHAnsi" w:hAnsiTheme="minorHAnsi" w:cstheme="minorHAnsi"/>
        </w:rPr>
        <w:t>, 166</w:t>
      </w:r>
      <w:r w:rsidR="00331644">
        <w:rPr>
          <w:rFonts w:asciiTheme="minorHAnsi" w:hAnsiTheme="minorHAnsi" w:cstheme="minorHAnsi"/>
        </w:rPr>
        <w:t>, M167, 186</w:t>
      </w:r>
    </w:p>
    <w:p w:rsidR="00687BF3" w:rsidRPr="009A33D8" w:rsidRDefault="00687BF3" w:rsidP="00687BF3">
      <w:pPr>
        <w:tabs>
          <w:tab w:val="right" w:pos="7200"/>
        </w:tabs>
        <w:jc w:val="center"/>
        <w:rPr>
          <w:rFonts w:asciiTheme="minorHAnsi" w:hAnsiTheme="minorHAnsi" w:cstheme="minorHAnsi"/>
        </w:rPr>
      </w:pPr>
      <w:r w:rsidRPr="009A33D8">
        <w:rPr>
          <w:rFonts w:asciiTheme="minorHAnsi" w:hAnsiTheme="minorHAnsi" w:cstheme="minorHAnsi"/>
          <w:i/>
        </w:rPr>
        <w:t>Additional applicable courses</w:t>
      </w:r>
      <w:r w:rsidRPr="009A33D8">
        <w:rPr>
          <w:rFonts w:asciiTheme="minorHAnsi" w:hAnsiTheme="minorHAnsi" w:cstheme="minorHAnsi"/>
        </w:rPr>
        <w:t xml:space="preserve">: Environment </w:t>
      </w:r>
      <w:r w:rsidR="00735FE6" w:rsidRPr="009A33D8">
        <w:rPr>
          <w:rFonts w:asciiTheme="minorHAnsi" w:hAnsiTheme="minorHAnsi" w:cstheme="minorHAnsi"/>
        </w:rPr>
        <w:t>185</w:t>
      </w:r>
      <w:r w:rsidR="009A33D8">
        <w:rPr>
          <w:rFonts w:asciiTheme="minorHAnsi" w:hAnsiTheme="minorHAnsi" w:cstheme="minorHAnsi"/>
        </w:rPr>
        <w:t xml:space="preserve"> </w:t>
      </w:r>
      <w:r w:rsidR="00331644">
        <w:rPr>
          <w:rFonts w:asciiTheme="minorHAnsi" w:hAnsiTheme="minorHAnsi" w:cstheme="minorHAnsi"/>
        </w:rPr>
        <w:t xml:space="preserve">Student Action Research </w:t>
      </w:r>
      <w:r w:rsidR="009A33D8">
        <w:rPr>
          <w:rFonts w:asciiTheme="minorHAnsi" w:hAnsiTheme="minorHAnsi" w:cstheme="minorHAnsi"/>
        </w:rPr>
        <w:t>series</w:t>
      </w:r>
      <w:r w:rsidR="00F063A2">
        <w:rPr>
          <w:rFonts w:asciiTheme="minorHAnsi" w:hAnsiTheme="minorHAnsi" w:cstheme="minorHAnsi"/>
        </w:rPr>
        <w:t xml:space="preserve"> (185B/C)</w:t>
      </w:r>
    </w:p>
    <w:p w:rsidR="009A33D8" w:rsidRDefault="00735FE6" w:rsidP="00CB014E">
      <w:pPr>
        <w:tabs>
          <w:tab w:val="center" w:pos="4824"/>
          <w:tab w:val="right" w:pos="7200"/>
        </w:tabs>
        <w:jc w:val="center"/>
        <w:rPr>
          <w:rFonts w:asciiTheme="minorHAnsi" w:hAnsiTheme="minorHAnsi" w:cstheme="minorHAnsi"/>
        </w:rPr>
      </w:pPr>
      <w:r w:rsidRPr="009A33D8">
        <w:rPr>
          <w:rFonts w:asciiTheme="minorHAnsi" w:hAnsiTheme="minorHAnsi" w:cstheme="minorHAnsi"/>
        </w:rPr>
        <w:t>Ot</w:t>
      </w:r>
      <w:r w:rsidR="00F063A2">
        <w:rPr>
          <w:rFonts w:asciiTheme="minorHAnsi" w:hAnsiTheme="minorHAnsi" w:cstheme="minorHAnsi"/>
        </w:rPr>
        <w:t>her courses may apply, such as s</w:t>
      </w:r>
      <w:r w:rsidRPr="009A33D8">
        <w:rPr>
          <w:rFonts w:asciiTheme="minorHAnsi" w:hAnsiTheme="minorHAnsi" w:cstheme="minorHAnsi"/>
        </w:rPr>
        <w:t xml:space="preserve">ummer travel study or unique seminars. </w:t>
      </w:r>
    </w:p>
    <w:p w:rsidR="000F041B" w:rsidRPr="009A33D8" w:rsidRDefault="004B4434" w:rsidP="00CB014E">
      <w:pPr>
        <w:tabs>
          <w:tab w:val="center" w:pos="4824"/>
          <w:tab w:val="right" w:pos="7200"/>
        </w:tabs>
        <w:jc w:val="center"/>
        <w:rPr>
          <w:rFonts w:asciiTheme="minorHAnsi" w:hAnsiTheme="minorHAnsi" w:cstheme="minorHAnsi"/>
        </w:rPr>
      </w:pPr>
      <w:r w:rsidRPr="009A33D8">
        <w:rPr>
          <w:rFonts w:asciiTheme="minorHAnsi" w:hAnsiTheme="minorHAnsi" w:cstheme="minorHAnsi"/>
        </w:rPr>
        <w:t>You may request other relevan</w:t>
      </w:r>
      <w:r w:rsidR="00735FE6" w:rsidRPr="009A33D8">
        <w:rPr>
          <w:rFonts w:asciiTheme="minorHAnsi" w:hAnsiTheme="minorHAnsi" w:cstheme="minorHAnsi"/>
        </w:rPr>
        <w:t>t courses;</w:t>
      </w:r>
      <w:r w:rsidRPr="009A33D8">
        <w:rPr>
          <w:rFonts w:asciiTheme="minorHAnsi" w:hAnsiTheme="minorHAnsi" w:cstheme="minorHAnsi"/>
        </w:rPr>
        <w:t xml:space="preserve"> please </w:t>
      </w:r>
      <w:r w:rsidR="00F063A2">
        <w:rPr>
          <w:rFonts w:asciiTheme="minorHAnsi" w:hAnsiTheme="minorHAnsi" w:cstheme="minorHAnsi"/>
        </w:rPr>
        <w:t>consult with IoES SAO for petition process</w:t>
      </w:r>
      <w:r w:rsidR="00687BF3" w:rsidRPr="009A33D8">
        <w:rPr>
          <w:rFonts w:asciiTheme="minorHAnsi" w:hAnsiTheme="minorHAnsi" w:cstheme="minorHAnsi"/>
        </w:rPr>
        <w:t>.</w:t>
      </w:r>
    </w:p>
    <w:p w:rsidR="00CE25D2" w:rsidRPr="00F063A2" w:rsidRDefault="00CE25D2" w:rsidP="000F041B">
      <w:pPr>
        <w:tabs>
          <w:tab w:val="right" w:pos="7200"/>
        </w:tabs>
        <w:rPr>
          <w:rFonts w:asciiTheme="minorHAnsi" w:hAnsiTheme="minorHAnsi" w:cstheme="minorHAnsi"/>
        </w:rPr>
      </w:pPr>
    </w:p>
    <w:p w:rsidR="005A0778" w:rsidRPr="009A33D8" w:rsidRDefault="00AB3ED6" w:rsidP="00735FE6">
      <w:pPr>
        <w:tabs>
          <w:tab w:val="right" w:pos="7200"/>
        </w:tabs>
        <w:rPr>
          <w:rFonts w:asciiTheme="minorHAnsi" w:hAnsiTheme="minorHAnsi" w:cstheme="minorHAnsi"/>
        </w:rPr>
      </w:pPr>
      <w:r w:rsidRPr="00F063A2">
        <w:rPr>
          <w:rFonts w:asciiTheme="minorHAnsi" w:hAnsiTheme="minorHAnsi" w:cstheme="minorHAnsi"/>
        </w:rPr>
        <w:t xml:space="preserve"> </w:t>
      </w:r>
      <w:r w:rsidR="00F063A2" w:rsidRPr="00F063A2">
        <w:rPr>
          <w:rFonts w:asciiTheme="minorHAnsi" w:hAnsiTheme="minorHAnsi" w:cstheme="minorHAnsi"/>
        </w:rPr>
        <w:t xml:space="preserve">A minimum of 20 units applied toward the minor requirements must be in addition to units applied toward major requirements or another </w:t>
      </w:r>
      <w:proofErr w:type="spellStart"/>
      <w:proofErr w:type="gramStart"/>
      <w:r w:rsidR="00F063A2" w:rsidRPr="00F063A2">
        <w:rPr>
          <w:rFonts w:asciiTheme="minorHAnsi" w:hAnsiTheme="minorHAnsi" w:cstheme="minorHAnsi"/>
        </w:rPr>
        <w:t>mino</w:t>
      </w:r>
      <w:proofErr w:type="spellEnd"/>
      <w:proofErr w:type="gramEnd"/>
      <w:r w:rsidR="005A0778" w:rsidRPr="00F063A2">
        <w:rPr>
          <w:rFonts w:asciiTheme="minorHAnsi" w:hAnsiTheme="minorHAnsi" w:cstheme="minorHAnsi"/>
        </w:rPr>
        <w:t>, and</w:t>
      </w:r>
      <w:r w:rsidR="005A0778" w:rsidRPr="009A33D8">
        <w:rPr>
          <w:rFonts w:asciiTheme="minorHAnsi" w:hAnsiTheme="minorHAnsi" w:cstheme="minorHAnsi"/>
        </w:rPr>
        <w:t xml:space="preserve"> at least 16 units applied toward the minor must be taken in residence at UCLA. </w:t>
      </w:r>
      <w:r w:rsidR="002920F3" w:rsidRPr="009A33D8">
        <w:rPr>
          <w:rFonts w:asciiTheme="minorHAnsi" w:hAnsiTheme="minorHAnsi" w:cstheme="minorHAnsi"/>
        </w:rPr>
        <w:t xml:space="preserve">All minor courses must be taken for a letter grade, with a minimum </w:t>
      </w:r>
      <w:r w:rsidR="00184E82">
        <w:rPr>
          <w:rFonts w:asciiTheme="minorHAnsi" w:hAnsiTheme="minorHAnsi" w:cstheme="minorHAnsi"/>
        </w:rPr>
        <w:t>of</w:t>
      </w:r>
      <w:r w:rsidR="002920F3" w:rsidRPr="009A33D8">
        <w:rPr>
          <w:rFonts w:asciiTheme="minorHAnsi" w:hAnsiTheme="minorHAnsi" w:cstheme="minorHAnsi"/>
        </w:rPr>
        <w:t xml:space="preserve"> an overall</w:t>
      </w:r>
      <w:r w:rsidR="00184E82">
        <w:rPr>
          <w:rFonts w:asciiTheme="minorHAnsi" w:hAnsiTheme="minorHAnsi" w:cstheme="minorHAnsi"/>
        </w:rPr>
        <w:t xml:space="preserve"> C (2.0)</w:t>
      </w:r>
      <w:r w:rsidR="002920F3" w:rsidRPr="009A33D8">
        <w:rPr>
          <w:rFonts w:asciiTheme="minorHAnsi" w:hAnsiTheme="minorHAnsi" w:cstheme="minorHAnsi"/>
        </w:rPr>
        <w:t xml:space="preserve"> average. </w:t>
      </w:r>
      <w:r w:rsidR="00AC6704" w:rsidRPr="009A33D8">
        <w:rPr>
          <w:rFonts w:asciiTheme="minorHAnsi" w:hAnsiTheme="minorHAnsi" w:cstheme="minorHAnsi"/>
        </w:rPr>
        <w:t xml:space="preserve"> </w:t>
      </w:r>
      <w:r w:rsidR="002920F3" w:rsidRPr="009A33D8">
        <w:rPr>
          <w:rFonts w:asciiTheme="minorHAnsi" w:hAnsiTheme="minorHAnsi" w:cstheme="minorHAnsi"/>
        </w:rPr>
        <w:t>Successful completion of the minor is indicated on the transcript and diploma.</w:t>
      </w:r>
      <w:r w:rsidR="00184E82">
        <w:rPr>
          <w:rFonts w:asciiTheme="minorHAnsi" w:hAnsiTheme="minorHAnsi" w:cstheme="minorHAnsi"/>
        </w:rPr>
        <w:t xml:space="preserve"> Students in the Environmental Science B.S. major must follow the program guidelines for the major</w:t>
      </w:r>
      <w:r w:rsidR="00F063A2">
        <w:rPr>
          <w:rFonts w:asciiTheme="minorHAnsi" w:hAnsiTheme="minorHAnsi" w:cstheme="minorHAnsi"/>
        </w:rPr>
        <w:t xml:space="preserve"> concentration</w:t>
      </w:r>
      <w:r w:rsidR="00184E82">
        <w:rPr>
          <w:rFonts w:asciiTheme="minorHAnsi" w:hAnsiTheme="minorHAnsi" w:cstheme="minorHAnsi"/>
        </w:rPr>
        <w:t>, rather than the above program.</w:t>
      </w:r>
    </w:p>
    <w:p w:rsidR="00CB014E" w:rsidRPr="009A33D8" w:rsidRDefault="00CB014E" w:rsidP="00735FE6">
      <w:pPr>
        <w:tabs>
          <w:tab w:val="right" w:pos="7200"/>
        </w:tabs>
        <w:jc w:val="center"/>
        <w:rPr>
          <w:rFonts w:asciiTheme="minorHAnsi" w:hAnsiTheme="minorHAnsi" w:cstheme="minorHAnsi"/>
          <w:u w:val="single"/>
        </w:rPr>
      </w:pPr>
    </w:p>
    <w:p w:rsidR="00847900" w:rsidRDefault="00847900" w:rsidP="00735FE6">
      <w:pPr>
        <w:tabs>
          <w:tab w:val="right" w:pos="7200"/>
        </w:tabs>
        <w:jc w:val="center"/>
        <w:rPr>
          <w:rFonts w:asciiTheme="minorHAnsi" w:hAnsiTheme="minorHAnsi" w:cstheme="minorHAnsi"/>
          <w:u w:val="single"/>
        </w:rPr>
      </w:pPr>
      <w:r w:rsidRPr="009A33D8">
        <w:rPr>
          <w:rFonts w:asciiTheme="minorHAnsi" w:hAnsiTheme="minorHAnsi" w:cstheme="minorHAnsi"/>
          <w:u w:val="single"/>
        </w:rPr>
        <w:t>For more information</w:t>
      </w:r>
      <w:r w:rsidR="00687BF3" w:rsidRPr="009A33D8">
        <w:rPr>
          <w:rFonts w:asciiTheme="minorHAnsi" w:hAnsiTheme="minorHAnsi" w:cstheme="minorHAnsi"/>
          <w:u w:val="single"/>
        </w:rPr>
        <w:t>:</w:t>
      </w:r>
    </w:p>
    <w:p w:rsidR="00847900" w:rsidRDefault="003478F5" w:rsidP="0008557A">
      <w:pPr>
        <w:tabs>
          <w:tab w:val="right" w:pos="7200"/>
        </w:tabs>
        <w:jc w:val="center"/>
        <w:rPr>
          <w:rFonts w:asciiTheme="minorHAnsi" w:hAnsiTheme="minorHAnsi" w:cstheme="minorHAnsi"/>
          <w:color w:val="000000"/>
        </w:rPr>
      </w:pPr>
      <w:hyperlink r:id="rId7" w:history="1">
        <w:r w:rsidR="00331644" w:rsidRPr="00441A91">
          <w:rPr>
            <w:rStyle w:val="Hyperlink"/>
            <w:rFonts w:asciiTheme="minorHAnsi" w:hAnsiTheme="minorHAnsi" w:cstheme="minorHAnsi"/>
          </w:rPr>
          <w:t>www.ioes.ucla.edu/minor/</w:t>
        </w:r>
      </w:hyperlink>
    </w:p>
    <w:p w:rsidR="009A33D8" w:rsidRPr="009A33D8" w:rsidRDefault="009A33D8" w:rsidP="000F041B">
      <w:pPr>
        <w:tabs>
          <w:tab w:val="right" w:pos="7200"/>
        </w:tabs>
        <w:jc w:val="center"/>
        <w:rPr>
          <w:rFonts w:asciiTheme="minorHAnsi" w:hAnsiTheme="minorHAnsi" w:cstheme="minorHAnsi"/>
          <w:color w:val="000000"/>
        </w:rPr>
      </w:pPr>
    </w:p>
    <w:p w:rsidR="00331644" w:rsidRDefault="00A90C0D" w:rsidP="00331644">
      <w:pPr>
        <w:tabs>
          <w:tab w:val="right" w:pos="7200"/>
        </w:tabs>
        <w:jc w:val="center"/>
        <w:rPr>
          <w:rFonts w:asciiTheme="minorHAnsi" w:hAnsiTheme="minorHAnsi" w:cstheme="minorHAnsi"/>
        </w:rPr>
      </w:pPr>
      <w:r w:rsidRPr="009A33D8">
        <w:rPr>
          <w:rFonts w:asciiTheme="minorHAnsi" w:hAnsiTheme="minorHAnsi" w:cstheme="minorHAnsi"/>
        </w:rPr>
        <w:t>Royce Dieckmann</w:t>
      </w:r>
      <w:r w:rsidR="00CE231B" w:rsidRPr="009A33D8">
        <w:rPr>
          <w:rFonts w:asciiTheme="minorHAnsi" w:hAnsiTheme="minorHAnsi" w:cstheme="minorHAnsi"/>
        </w:rPr>
        <w:t>,</w:t>
      </w:r>
      <w:r w:rsidR="002920F3" w:rsidRPr="009A33D8">
        <w:rPr>
          <w:rFonts w:asciiTheme="minorHAnsi" w:hAnsiTheme="minorHAnsi" w:cstheme="minorHAnsi"/>
        </w:rPr>
        <w:t xml:space="preserve"> </w:t>
      </w:r>
      <w:r w:rsidR="0009775E" w:rsidRPr="009A33D8">
        <w:rPr>
          <w:rFonts w:asciiTheme="minorHAnsi" w:hAnsiTheme="minorHAnsi" w:cstheme="minorHAnsi"/>
        </w:rPr>
        <w:t>Student Affairs Officer</w:t>
      </w:r>
      <w:r w:rsidR="00687BF3" w:rsidRPr="009A33D8">
        <w:rPr>
          <w:rFonts w:asciiTheme="minorHAnsi" w:hAnsiTheme="minorHAnsi" w:cstheme="minorHAnsi"/>
        </w:rPr>
        <w:t xml:space="preserve"> </w:t>
      </w:r>
    </w:p>
    <w:p w:rsidR="009F5B6F" w:rsidRPr="009A33D8" w:rsidRDefault="00A90C0D" w:rsidP="00CE231B">
      <w:pPr>
        <w:tabs>
          <w:tab w:val="right" w:pos="7200"/>
        </w:tabs>
        <w:jc w:val="center"/>
        <w:rPr>
          <w:rFonts w:asciiTheme="minorHAnsi" w:hAnsiTheme="minorHAnsi" w:cstheme="minorHAnsi"/>
        </w:rPr>
      </w:pPr>
      <w:r w:rsidRPr="009A33D8">
        <w:rPr>
          <w:rFonts w:asciiTheme="minorHAnsi" w:hAnsiTheme="minorHAnsi" w:cstheme="minorHAnsi"/>
        </w:rPr>
        <w:t>RDieckmann</w:t>
      </w:r>
      <w:r w:rsidR="002920F3" w:rsidRPr="009A33D8">
        <w:rPr>
          <w:rFonts w:asciiTheme="minorHAnsi" w:hAnsiTheme="minorHAnsi" w:cstheme="minorHAnsi"/>
        </w:rPr>
        <w:t>@ioe</w:t>
      </w:r>
      <w:r w:rsidR="00735FE6" w:rsidRPr="009A33D8">
        <w:rPr>
          <w:rFonts w:asciiTheme="minorHAnsi" w:hAnsiTheme="minorHAnsi" w:cstheme="minorHAnsi"/>
        </w:rPr>
        <w:t>s</w:t>
      </w:r>
      <w:r w:rsidR="002920F3" w:rsidRPr="009A33D8">
        <w:rPr>
          <w:rFonts w:asciiTheme="minorHAnsi" w:hAnsiTheme="minorHAnsi" w:cstheme="minorHAnsi"/>
        </w:rPr>
        <w:t>.ucla.edu, (3</w:t>
      </w:r>
      <w:r w:rsidR="00CE231B" w:rsidRPr="009A33D8">
        <w:rPr>
          <w:rFonts w:asciiTheme="minorHAnsi" w:hAnsiTheme="minorHAnsi" w:cstheme="minorHAnsi"/>
        </w:rPr>
        <w:t>10) 206-9193</w:t>
      </w:r>
      <w:r w:rsidR="00F063A2">
        <w:rPr>
          <w:rFonts w:asciiTheme="minorHAnsi" w:hAnsiTheme="minorHAnsi" w:cstheme="minorHAnsi"/>
        </w:rPr>
        <w:t>. Life Science 231</w:t>
      </w:r>
      <w:r w:rsidR="00331644">
        <w:rPr>
          <w:rFonts w:asciiTheme="minorHAnsi" w:hAnsiTheme="minorHAnsi" w:cstheme="minorHAnsi"/>
        </w:rPr>
        <w:t>8</w:t>
      </w:r>
      <w:bookmarkStart w:id="0" w:name="_GoBack"/>
      <w:bookmarkEnd w:id="0"/>
    </w:p>
    <w:sectPr w:rsidR="009F5B6F" w:rsidRPr="009A33D8" w:rsidSect="00CA1D13">
      <w:footerReference w:type="even" r:id="rId8"/>
      <w:footerReference w:type="default" r:id="rId9"/>
      <w:footerReference w:type="first" r:id="rId10"/>
      <w:type w:val="continuous"/>
      <w:pgSz w:w="12240" w:h="15840" w:code="1"/>
      <w:pgMar w:top="72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F5" w:rsidRDefault="003478F5">
      <w:r>
        <w:separator/>
      </w:r>
    </w:p>
  </w:endnote>
  <w:endnote w:type="continuationSeparator" w:id="0">
    <w:p w:rsidR="003478F5" w:rsidRDefault="0034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D9" w:rsidRDefault="00B734D9" w:rsidP="00BF2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4D9" w:rsidRDefault="00B7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D9" w:rsidRPr="00927DE3" w:rsidRDefault="00B734D9">
    <w:pPr>
      <w:pStyle w:val="Footer"/>
      <w:rPr>
        <w:i/>
        <w:sz w:val="20"/>
        <w:szCs w:val="20"/>
      </w:rPr>
    </w:pPr>
    <w:r>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D9" w:rsidRDefault="00B734D9" w:rsidP="00FD2B5A">
    <w:pPr>
      <w:pStyle w:val="Footer"/>
      <w:jc w:val="right"/>
      <w:rPr>
        <w:lang w:val="nb-NO"/>
      </w:rPr>
    </w:pPr>
  </w:p>
  <w:p w:rsidR="00B734D9" w:rsidRPr="00FD2B5A" w:rsidRDefault="00B734D9" w:rsidP="00FD2B5A">
    <w:pPr>
      <w:pStyle w:val="Footer"/>
      <w:jc w:val="right"/>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F063A2">
      <w:rPr>
        <w:noProof/>
        <w:sz w:val="18"/>
        <w:szCs w:val="18"/>
      </w:rPr>
      <w:t>2/18/2020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F5" w:rsidRDefault="003478F5">
      <w:r>
        <w:separator/>
      </w:r>
    </w:p>
  </w:footnote>
  <w:footnote w:type="continuationSeparator" w:id="0">
    <w:p w:rsidR="003478F5" w:rsidRDefault="003478F5">
      <w:r>
        <w:continuationSeparator/>
      </w:r>
    </w:p>
  </w:footnote>
  <w:footnote w:type="continuationNotice" w:id="1">
    <w:p w:rsidR="003478F5" w:rsidRDefault="003478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14"/>
    <w:multiLevelType w:val="hybridMultilevel"/>
    <w:tmpl w:val="A79466A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92CF1"/>
    <w:multiLevelType w:val="multilevel"/>
    <w:tmpl w:val="82D255A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054A3C"/>
    <w:multiLevelType w:val="hybridMultilevel"/>
    <w:tmpl w:val="CAEC5F92"/>
    <w:lvl w:ilvl="0" w:tplc="921A781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E4FFB"/>
    <w:multiLevelType w:val="hybridMultilevel"/>
    <w:tmpl w:val="444A5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3389"/>
    <w:multiLevelType w:val="hybridMultilevel"/>
    <w:tmpl w:val="ACF81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2F9A"/>
    <w:multiLevelType w:val="hybridMultilevel"/>
    <w:tmpl w:val="B62C643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052C6C"/>
    <w:multiLevelType w:val="hybridMultilevel"/>
    <w:tmpl w:val="DA349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30CBD"/>
    <w:multiLevelType w:val="multilevel"/>
    <w:tmpl w:val="96908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7B5627"/>
    <w:multiLevelType w:val="hybridMultilevel"/>
    <w:tmpl w:val="B2C6F4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F02DEF"/>
    <w:multiLevelType w:val="hybridMultilevel"/>
    <w:tmpl w:val="93B29C76"/>
    <w:lvl w:ilvl="0" w:tplc="04090001">
      <w:start w:val="1"/>
      <w:numFmt w:val="bullet"/>
      <w:lvlText w:val=""/>
      <w:lvlJc w:val="left"/>
      <w:pPr>
        <w:tabs>
          <w:tab w:val="num" w:pos="1073"/>
        </w:tabs>
        <w:ind w:left="1073" w:hanging="360"/>
      </w:pPr>
      <w:rPr>
        <w:rFonts w:ascii="Symbol" w:hAnsi="Symbol" w:hint="default"/>
      </w:rPr>
    </w:lvl>
    <w:lvl w:ilvl="1" w:tplc="04090003">
      <w:start w:val="1"/>
      <w:numFmt w:val="bullet"/>
      <w:lvlText w:val="o"/>
      <w:lvlJc w:val="left"/>
      <w:pPr>
        <w:tabs>
          <w:tab w:val="num" w:pos="1793"/>
        </w:tabs>
        <w:ind w:left="1793" w:hanging="360"/>
      </w:pPr>
      <w:rPr>
        <w:rFonts w:ascii="Courier New" w:hAnsi="Courier New" w:cs="Courier New" w:hint="default"/>
      </w:rPr>
    </w:lvl>
    <w:lvl w:ilvl="2" w:tplc="04090005">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0" w15:restartNumberingAfterBreak="0">
    <w:nsid w:val="18D84E87"/>
    <w:multiLevelType w:val="multilevel"/>
    <w:tmpl w:val="E8661E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06B03"/>
    <w:multiLevelType w:val="hybridMultilevel"/>
    <w:tmpl w:val="5798E09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B81767"/>
    <w:multiLevelType w:val="hybridMultilevel"/>
    <w:tmpl w:val="2FFEA5A4"/>
    <w:lvl w:ilvl="0" w:tplc="1DA0F93C">
      <w:start w:val="2"/>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D6CEA"/>
    <w:multiLevelType w:val="hybridMultilevel"/>
    <w:tmpl w:val="26B41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00C6A"/>
    <w:multiLevelType w:val="hybridMultilevel"/>
    <w:tmpl w:val="56906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128DE"/>
    <w:multiLevelType w:val="hybridMultilevel"/>
    <w:tmpl w:val="AA389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B46199"/>
    <w:multiLevelType w:val="hybridMultilevel"/>
    <w:tmpl w:val="FA46D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95A78"/>
    <w:multiLevelType w:val="hybridMultilevel"/>
    <w:tmpl w:val="0872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92C49"/>
    <w:multiLevelType w:val="hybridMultilevel"/>
    <w:tmpl w:val="6472D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A2641"/>
    <w:multiLevelType w:val="hybridMultilevel"/>
    <w:tmpl w:val="8E480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F73EE"/>
    <w:multiLevelType w:val="hybridMultilevel"/>
    <w:tmpl w:val="9E1AB7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A5830EE"/>
    <w:multiLevelType w:val="hybridMultilevel"/>
    <w:tmpl w:val="B240B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120FE"/>
    <w:multiLevelType w:val="hybridMultilevel"/>
    <w:tmpl w:val="BB7CF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A782B"/>
    <w:multiLevelType w:val="hybridMultilevel"/>
    <w:tmpl w:val="B7302CCC"/>
    <w:lvl w:ilvl="0" w:tplc="B470E2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220DEE"/>
    <w:multiLevelType w:val="hybridMultilevel"/>
    <w:tmpl w:val="16065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A1855"/>
    <w:multiLevelType w:val="hybridMultilevel"/>
    <w:tmpl w:val="70EC6FD6"/>
    <w:lvl w:ilvl="0" w:tplc="1DA0F93C">
      <w:start w:val="2"/>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81904"/>
    <w:multiLevelType w:val="hybridMultilevel"/>
    <w:tmpl w:val="06B489BA"/>
    <w:lvl w:ilvl="0" w:tplc="77546D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1A3022"/>
    <w:multiLevelType w:val="hybridMultilevel"/>
    <w:tmpl w:val="AC3C2C3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76E21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243B16"/>
    <w:multiLevelType w:val="hybridMultilevel"/>
    <w:tmpl w:val="06B23D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FE72268"/>
    <w:multiLevelType w:val="multilevel"/>
    <w:tmpl w:val="A79466A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7"/>
  </w:num>
  <w:num w:numId="3">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21"/>
  </w:num>
  <w:num w:numId="6">
    <w:abstractNumId w:val="15"/>
  </w:num>
  <w:num w:numId="7">
    <w:abstractNumId w:val="9"/>
  </w:num>
  <w:num w:numId="8">
    <w:abstractNumId w:val="17"/>
  </w:num>
  <w:num w:numId="9">
    <w:abstractNumId w:val="6"/>
  </w:num>
  <w:num w:numId="10">
    <w:abstractNumId w:val="3"/>
  </w:num>
  <w:num w:numId="11">
    <w:abstractNumId w:val="4"/>
  </w:num>
  <w:num w:numId="12">
    <w:abstractNumId w:val="5"/>
  </w:num>
  <w:num w:numId="13">
    <w:abstractNumId w:val="18"/>
  </w:num>
  <w:num w:numId="14">
    <w:abstractNumId w:val="16"/>
  </w:num>
  <w:num w:numId="15">
    <w:abstractNumId w:val="19"/>
  </w:num>
  <w:num w:numId="16">
    <w:abstractNumId w:val="13"/>
  </w:num>
  <w:num w:numId="17">
    <w:abstractNumId w:val="14"/>
  </w:num>
  <w:num w:numId="18">
    <w:abstractNumId w:val="10"/>
  </w:num>
  <w:num w:numId="19">
    <w:abstractNumId w:val="22"/>
  </w:num>
  <w:num w:numId="20">
    <w:abstractNumId w:val="8"/>
  </w:num>
  <w:num w:numId="21">
    <w:abstractNumId w:val="20"/>
  </w:num>
  <w:num w:numId="22">
    <w:abstractNumId w:val="29"/>
  </w:num>
  <w:num w:numId="23">
    <w:abstractNumId w:val="27"/>
  </w:num>
  <w:num w:numId="24">
    <w:abstractNumId w:val="1"/>
  </w:num>
  <w:num w:numId="25">
    <w:abstractNumId w:val="0"/>
  </w:num>
  <w:num w:numId="26">
    <w:abstractNumId w:val="23"/>
  </w:num>
  <w:num w:numId="27">
    <w:abstractNumId w:val="30"/>
  </w:num>
  <w:num w:numId="28">
    <w:abstractNumId w:val="11"/>
  </w:num>
  <w:num w:numId="29">
    <w:abstractNumId w:val="2"/>
  </w:num>
  <w:num w:numId="30">
    <w:abstractNumId w:val="12"/>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7D"/>
    <w:rsid w:val="0000365E"/>
    <w:rsid w:val="00003F6A"/>
    <w:rsid w:val="000111C5"/>
    <w:rsid w:val="000121C0"/>
    <w:rsid w:val="00016359"/>
    <w:rsid w:val="00021950"/>
    <w:rsid w:val="0002322F"/>
    <w:rsid w:val="000250F0"/>
    <w:rsid w:val="00027DD4"/>
    <w:rsid w:val="00031C4C"/>
    <w:rsid w:val="000320C5"/>
    <w:rsid w:val="00034B07"/>
    <w:rsid w:val="00037B7D"/>
    <w:rsid w:val="00037E11"/>
    <w:rsid w:val="00037F53"/>
    <w:rsid w:val="00041AED"/>
    <w:rsid w:val="00042BA9"/>
    <w:rsid w:val="000459B4"/>
    <w:rsid w:val="00050AF4"/>
    <w:rsid w:val="00050DBD"/>
    <w:rsid w:val="00054D1C"/>
    <w:rsid w:val="00061599"/>
    <w:rsid w:val="000623D9"/>
    <w:rsid w:val="000726C5"/>
    <w:rsid w:val="0007468D"/>
    <w:rsid w:val="000751BD"/>
    <w:rsid w:val="00080D71"/>
    <w:rsid w:val="0008264E"/>
    <w:rsid w:val="0008557A"/>
    <w:rsid w:val="000913F4"/>
    <w:rsid w:val="00093423"/>
    <w:rsid w:val="00094378"/>
    <w:rsid w:val="00097692"/>
    <w:rsid w:val="0009775E"/>
    <w:rsid w:val="000A0733"/>
    <w:rsid w:val="000A2C0D"/>
    <w:rsid w:val="000A4A63"/>
    <w:rsid w:val="000B7E28"/>
    <w:rsid w:val="000C0AB9"/>
    <w:rsid w:val="000D2367"/>
    <w:rsid w:val="000D28B4"/>
    <w:rsid w:val="000E0A04"/>
    <w:rsid w:val="000E5C8C"/>
    <w:rsid w:val="000E7354"/>
    <w:rsid w:val="000F041B"/>
    <w:rsid w:val="000F1ABE"/>
    <w:rsid w:val="000F1EBF"/>
    <w:rsid w:val="000F38A8"/>
    <w:rsid w:val="000F4DA1"/>
    <w:rsid w:val="000F52B1"/>
    <w:rsid w:val="000F7AF2"/>
    <w:rsid w:val="00100DA5"/>
    <w:rsid w:val="0010239E"/>
    <w:rsid w:val="00106108"/>
    <w:rsid w:val="001079F8"/>
    <w:rsid w:val="001106AE"/>
    <w:rsid w:val="00111BF9"/>
    <w:rsid w:val="00112F25"/>
    <w:rsid w:val="001131C6"/>
    <w:rsid w:val="001149FA"/>
    <w:rsid w:val="00117ABE"/>
    <w:rsid w:val="0012084B"/>
    <w:rsid w:val="00126263"/>
    <w:rsid w:val="001301CD"/>
    <w:rsid w:val="001414B7"/>
    <w:rsid w:val="00142780"/>
    <w:rsid w:val="00143D71"/>
    <w:rsid w:val="0015003C"/>
    <w:rsid w:val="001602A8"/>
    <w:rsid w:val="00161098"/>
    <w:rsid w:val="0016172E"/>
    <w:rsid w:val="00164DA4"/>
    <w:rsid w:val="001656CB"/>
    <w:rsid w:val="00165EE3"/>
    <w:rsid w:val="001745EB"/>
    <w:rsid w:val="00181EF3"/>
    <w:rsid w:val="0018231A"/>
    <w:rsid w:val="00184E82"/>
    <w:rsid w:val="00190CC5"/>
    <w:rsid w:val="001927B9"/>
    <w:rsid w:val="001964D0"/>
    <w:rsid w:val="0019672E"/>
    <w:rsid w:val="001A08FF"/>
    <w:rsid w:val="001A42F1"/>
    <w:rsid w:val="001A66FB"/>
    <w:rsid w:val="001B4FC7"/>
    <w:rsid w:val="001B5423"/>
    <w:rsid w:val="001B5E54"/>
    <w:rsid w:val="001C6B39"/>
    <w:rsid w:val="001D1797"/>
    <w:rsid w:val="001D1ED0"/>
    <w:rsid w:val="001D5328"/>
    <w:rsid w:val="001E1C1C"/>
    <w:rsid w:val="001E275B"/>
    <w:rsid w:val="001E61BF"/>
    <w:rsid w:val="001E6777"/>
    <w:rsid w:val="001F3FE4"/>
    <w:rsid w:val="001F4251"/>
    <w:rsid w:val="00202E93"/>
    <w:rsid w:val="002053E7"/>
    <w:rsid w:val="0020541D"/>
    <w:rsid w:val="00206FBB"/>
    <w:rsid w:val="002079DF"/>
    <w:rsid w:val="00216FB4"/>
    <w:rsid w:val="00217BC7"/>
    <w:rsid w:val="002212BA"/>
    <w:rsid w:val="00223A86"/>
    <w:rsid w:val="002317A1"/>
    <w:rsid w:val="00231895"/>
    <w:rsid w:val="002369E8"/>
    <w:rsid w:val="002463F8"/>
    <w:rsid w:val="00250235"/>
    <w:rsid w:val="002535B9"/>
    <w:rsid w:val="002541C5"/>
    <w:rsid w:val="002548D1"/>
    <w:rsid w:val="00262C63"/>
    <w:rsid w:val="0026325C"/>
    <w:rsid w:val="00266B0E"/>
    <w:rsid w:val="00266B94"/>
    <w:rsid w:val="0026786E"/>
    <w:rsid w:val="00272FC0"/>
    <w:rsid w:val="002779E1"/>
    <w:rsid w:val="002920F3"/>
    <w:rsid w:val="00296CA0"/>
    <w:rsid w:val="00297F02"/>
    <w:rsid w:val="002A1814"/>
    <w:rsid w:val="002A1836"/>
    <w:rsid w:val="002A317D"/>
    <w:rsid w:val="002A4168"/>
    <w:rsid w:val="002A54A2"/>
    <w:rsid w:val="002B1519"/>
    <w:rsid w:val="002B24DB"/>
    <w:rsid w:val="002B3EBA"/>
    <w:rsid w:val="002C2EBB"/>
    <w:rsid w:val="002C45F0"/>
    <w:rsid w:val="002C773F"/>
    <w:rsid w:val="002C7C6A"/>
    <w:rsid w:val="002E038E"/>
    <w:rsid w:val="002E6642"/>
    <w:rsid w:val="002F1925"/>
    <w:rsid w:val="002F1CE0"/>
    <w:rsid w:val="002F571F"/>
    <w:rsid w:val="00301CD4"/>
    <w:rsid w:val="00311E47"/>
    <w:rsid w:val="003124A5"/>
    <w:rsid w:val="00312A57"/>
    <w:rsid w:val="003136E7"/>
    <w:rsid w:val="003161B5"/>
    <w:rsid w:val="003178D7"/>
    <w:rsid w:val="0032356F"/>
    <w:rsid w:val="00325432"/>
    <w:rsid w:val="003265D3"/>
    <w:rsid w:val="003269BD"/>
    <w:rsid w:val="00326CC9"/>
    <w:rsid w:val="00331644"/>
    <w:rsid w:val="003478F5"/>
    <w:rsid w:val="00352502"/>
    <w:rsid w:val="00353C46"/>
    <w:rsid w:val="00357BF9"/>
    <w:rsid w:val="00360E51"/>
    <w:rsid w:val="003647C4"/>
    <w:rsid w:val="003736B7"/>
    <w:rsid w:val="00375E47"/>
    <w:rsid w:val="00380828"/>
    <w:rsid w:val="00383BBB"/>
    <w:rsid w:val="00391A53"/>
    <w:rsid w:val="00393C52"/>
    <w:rsid w:val="003952A7"/>
    <w:rsid w:val="00396411"/>
    <w:rsid w:val="003971FE"/>
    <w:rsid w:val="00397504"/>
    <w:rsid w:val="003A43B7"/>
    <w:rsid w:val="003A7A97"/>
    <w:rsid w:val="003B1BD5"/>
    <w:rsid w:val="003B5C53"/>
    <w:rsid w:val="003C3569"/>
    <w:rsid w:val="003C58A3"/>
    <w:rsid w:val="003D5E56"/>
    <w:rsid w:val="003D660B"/>
    <w:rsid w:val="003D7AE7"/>
    <w:rsid w:val="003E2D2B"/>
    <w:rsid w:val="003E389F"/>
    <w:rsid w:val="003E4665"/>
    <w:rsid w:val="003E4B58"/>
    <w:rsid w:val="003F267C"/>
    <w:rsid w:val="003F4362"/>
    <w:rsid w:val="003F4ADC"/>
    <w:rsid w:val="003F61C4"/>
    <w:rsid w:val="003F78C8"/>
    <w:rsid w:val="00402057"/>
    <w:rsid w:val="00402445"/>
    <w:rsid w:val="00402C4E"/>
    <w:rsid w:val="00406CB3"/>
    <w:rsid w:val="00407BEA"/>
    <w:rsid w:val="00413BE8"/>
    <w:rsid w:val="00420AE0"/>
    <w:rsid w:val="004333F8"/>
    <w:rsid w:val="0043348F"/>
    <w:rsid w:val="004339F3"/>
    <w:rsid w:val="004340B2"/>
    <w:rsid w:val="00434662"/>
    <w:rsid w:val="00434C55"/>
    <w:rsid w:val="004361B6"/>
    <w:rsid w:val="004425F3"/>
    <w:rsid w:val="004443B4"/>
    <w:rsid w:val="004455BF"/>
    <w:rsid w:val="004455F0"/>
    <w:rsid w:val="00456DCE"/>
    <w:rsid w:val="0045796B"/>
    <w:rsid w:val="00460597"/>
    <w:rsid w:val="0046308D"/>
    <w:rsid w:val="00463855"/>
    <w:rsid w:val="004656AD"/>
    <w:rsid w:val="00466F7A"/>
    <w:rsid w:val="004702DE"/>
    <w:rsid w:val="00474D52"/>
    <w:rsid w:val="00474DF8"/>
    <w:rsid w:val="00483A5C"/>
    <w:rsid w:val="00487119"/>
    <w:rsid w:val="00492C44"/>
    <w:rsid w:val="00495B6E"/>
    <w:rsid w:val="00496352"/>
    <w:rsid w:val="004974AA"/>
    <w:rsid w:val="004A67F8"/>
    <w:rsid w:val="004B00BD"/>
    <w:rsid w:val="004B4434"/>
    <w:rsid w:val="004B509F"/>
    <w:rsid w:val="004B6ACE"/>
    <w:rsid w:val="004C0825"/>
    <w:rsid w:val="004C1B23"/>
    <w:rsid w:val="004C2529"/>
    <w:rsid w:val="004C2F34"/>
    <w:rsid w:val="004C3045"/>
    <w:rsid w:val="004C3E5A"/>
    <w:rsid w:val="004C61D3"/>
    <w:rsid w:val="004C6455"/>
    <w:rsid w:val="004D35FC"/>
    <w:rsid w:val="004D687C"/>
    <w:rsid w:val="004D6D12"/>
    <w:rsid w:val="004E0D6B"/>
    <w:rsid w:val="004E1CD2"/>
    <w:rsid w:val="004E4996"/>
    <w:rsid w:val="004E7A32"/>
    <w:rsid w:val="004F37BF"/>
    <w:rsid w:val="004F56D5"/>
    <w:rsid w:val="00500E22"/>
    <w:rsid w:val="00500E38"/>
    <w:rsid w:val="00502837"/>
    <w:rsid w:val="00502CF4"/>
    <w:rsid w:val="005053EB"/>
    <w:rsid w:val="00532E49"/>
    <w:rsid w:val="0053335F"/>
    <w:rsid w:val="00534AE9"/>
    <w:rsid w:val="00536748"/>
    <w:rsid w:val="00537B79"/>
    <w:rsid w:val="00547473"/>
    <w:rsid w:val="005564E5"/>
    <w:rsid w:val="005606CC"/>
    <w:rsid w:val="00561E03"/>
    <w:rsid w:val="00563EE4"/>
    <w:rsid w:val="005748EC"/>
    <w:rsid w:val="00580015"/>
    <w:rsid w:val="00582C27"/>
    <w:rsid w:val="005841DE"/>
    <w:rsid w:val="0058643E"/>
    <w:rsid w:val="00592BE6"/>
    <w:rsid w:val="00593455"/>
    <w:rsid w:val="00594A10"/>
    <w:rsid w:val="00596572"/>
    <w:rsid w:val="005A0778"/>
    <w:rsid w:val="005B162A"/>
    <w:rsid w:val="005B36A6"/>
    <w:rsid w:val="005B750E"/>
    <w:rsid w:val="005C0360"/>
    <w:rsid w:val="005C2466"/>
    <w:rsid w:val="005C37D1"/>
    <w:rsid w:val="005C609B"/>
    <w:rsid w:val="005D3167"/>
    <w:rsid w:val="005D4B64"/>
    <w:rsid w:val="005D7C22"/>
    <w:rsid w:val="005E08A8"/>
    <w:rsid w:val="005E2620"/>
    <w:rsid w:val="005E768C"/>
    <w:rsid w:val="005F367C"/>
    <w:rsid w:val="005F4B28"/>
    <w:rsid w:val="005F63BF"/>
    <w:rsid w:val="00603A44"/>
    <w:rsid w:val="006103C9"/>
    <w:rsid w:val="006143B9"/>
    <w:rsid w:val="00620316"/>
    <w:rsid w:val="00621464"/>
    <w:rsid w:val="00626268"/>
    <w:rsid w:val="00631466"/>
    <w:rsid w:val="00632580"/>
    <w:rsid w:val="00632622"/>
    <w:rsid w:val="00641DBB"/>
    <w:rsid w:val="00644206"/>
    <w:rsid w:val="00645927"/>
    <w:rsid w:val="00650C80"/>
    <w:rsid w:val="0065779C"/>
    <w:rsid w:val="00663E44"/>
    <w:rsid w:val="00670970"/>
    <w:rsid w:val="00672981"/>
    <w:rsid w:val="00675E91"/>
    <w:rsid w:val="00684F03"/>
    <w:rsid w:val="00686D8E"/>
    <w:rsid w:val="00687BF3"/>
    <w:rsid w:val="006945D3"/>
    <w:rsid w:val="006A0125"/>
    <w:rsid w:val="006B0CE3"/>
    <w:rsid w:val="006B31CF"/>
    <w:rsid w:val="006B517D"/>
    <w:rsid w:val="006B55D9"/>
    <w:rsid w:val="006B7487"/>
    <w:rsid w:val="006C45E8"/>
    <w:rsid w:val="006D0B32"/>
    <w:rsid w:val="006D35C5"/>
    <w:rsid w:val="006D50B1"/>
    <w:rsid w:val="006E00A3"/>
    <w:rsid w:val="006E57A9"/>
    <w:rsid w:val="006F065C"/>
    <w:rsid w:val="006F19BA"/>
    <w:rsid w:val="006F2357"/>
    <w:rsid w:val="006F29B1"/>
    <w:rsid w:val="006F485E"/>
    <w:rsid w:val="006F5904"/>
    <w:rsid w:val="006F6B87"/>
    <w:rsid w:val="007016A8"/>
    <w:rsid w:val="007023CD"/>
    <w:rsid w:val="00704B8D"/>
    <w:rsid w:val="00713011"/>
    <w:rsid w:val="00717D88"/>
    <w:rsid w:val="007205CA"/>
    <w:rsid w:val="00724864"/>
    <w:rsid w:val="00725BDC"/>
    <w:rsid w:val="007310F5"/>
    <w:rsid w:val="007324EB"/>
    <w:rsid w:val="0073385F"/>
    <w:rsid w:val="00734FAD"/>
    <w:rsid w:val="00735664"/>
    <w:rsid w:val="00735FE6"/>
    <w:rsid w:val="007371F3"/>
    <w:rsid w:val="00737E06"/>
    <w:rsid w:val="00740B20"/>
    <w:rsid w:val="00740DB1"/>
    <w:rsid w:val="00746343"/>
    <w:rsid w:val="007500E2"/>
    <w:rsid w:val="00750D44"/>
    <w:rsid w:val="007518E5"/>
    <w:rsid w:val="00754CD2"/>
    <w:rsid w:val="00755337"/>
    <w:rsid w:val="0075593B"/>
    <w:rsid w:val="00756CA9"/>
    <w:rsid w:val="007575BC"/>
    <w:rsid w:val="00770725"/>
    <w:rsid w:val="00775DB9"/>
    <w:rsid w:val="007838B1"/>
    <w:rsid w:val="00793463"/>
    <w:rsid w:val="00794C09"/>
    <w:rsid w:val="00795513"/>
    <w:rsid w:val="007A0AC0"/>
    <w:rsid w:val="007A1727"/>
    <w:rsid w:val="007A333F"/>
    <w:rsid w:val="007A6277"/>
    <w:rsid w:val="007B3A9A"/>
    <w:rsid w:val="007B46DB"/>
    <w:rsid w:val="007C1B78"/>
    <w:rsid w:val="007C304A"/>
    <w:rsid w:val="007E154C"/>
    <w:rsid w:val="007E72D9"/>
    <w:rsid w:val="007E7ECB"/>
    <w:rsid w:val="007F0245"/>
    <w:rsid w:val="007F4E14"/>
    <w:rsid w:val="007F794A"/>
    <w:rsid w:val="00811D2F"/>
    <w:rsid w:val="0081441E"/>
    <w:rsid w:val="00814746"/>
    <w:rsid w:val="00816F02"/>
    <w:rsid w:val="008211A4"/>
    <w:rsid w:val="00821F19"/>
    <w:rsid w:val="00826BE7"/>
    <w:rsid w:val="008271A2"/>
    <w:rsid w:val="00832D1B"/>
    <w:rsid w:val="008363DB"/>
    <w:rsid w:val="0084044A"/>
    <w:rsid w:val="00840671"/>
    <w:rsid w:val="008415FA"/>
    <w:rsid w:val="00841DCF"/>
    <w:rsid w:val="00844DCE"/>
    <w:rsid w:val="008460DF"/>
    <w:rsid w:val="008467EC"/>
    <w:rsid w:val="00847900"/>
    <w:rsid w:val="00851806"/>
    <w:rsid w:val="00854E41"/>
    <w:rsid w:val="00857ED6"/>
    <w:rsid w:val="00860C3B"/>
    <w:rsid w:val="00862185"/>
    <w:rsid w:val="008622E9"/>
    <w:rsid w:val="00864733"/>
    <w:rsid w:val="00864A10"/>
    <w:rsid w:val="00865C06"/>
    <w:rsid w:val="00866549"/>
    <w:rsid w:val="00867E84"/>
    <w:rsid w:val="00870E78"/>
    <w:rsid w:val="008735FA"/>
    <w:rsid w:val="008773A1"/>
    <w:rsid w:val="00882F77"/>
    <w:rsid w:val="00883D95"/>
    <w:rsid w:val="0088545F"/>
    <w:rsid w:val="00894D70"/>
    <w:rsid w:val="00896AE4"/>
    <w:rsid w:val="00897A7C"/>
    <w:rsid w:val="008A16EB"/>
    <w:rsid w:val="008A4734"/>
    <w:rsid w:val="008A6A61"/>
    <w:rsid w:val="008B613B"/>
    <w:rsid w:val="008B63A3"/>
    <w:rsid w:val="008C5157"/>
    <w:rsid w:val="008D7B64"/>
    <w:rsid w:val="008E24C5"/>
    <w:rsid w:val="008E72CC"/>
    <w:rsid w:val="008F2256"/>
    <w:rsid w:val="008F6080"/>
    <w:rsid w:val="008F7B5D"/>
    <w:rsid w:val="0090120A"/>
    <w:rsid w:val="00901AB0"/>
    <w:rsid w:val="009021FA"/>
    <w:rsid w:val="009072B0"/>
    <w:rsid w:val="00910FA2"/>
    <w:rsid w:val="00910FA5"/>
    <w:rsid w:val="0091639F"/>
    <w:rsid w:val="009212CB"/>
    <w:rsid w:val="00923008"/>
    <w:rsid w:val="009271BA"/>
    <w:rsid w:val="00927C62"/>
    <w:rsid w:val="00927DE3"/>
    <w:rsid w:val="009310FA"/>
    <w:rsid w:val="00934BAC"/>
    <w:rsid w:val="00940366"/>
    <w:rsid w:val="00940D0B"/>
    <w:rsid w:val="009426A6"/>
    <w:rsid w:val="00951527"/>
    <w:rsid w:val="00952C51"/>
    <w:rsid w:val="009578F5"/>
    <w:rsid w:val="009611F5"/>
    <w:rsid w:val="009614A1"/>
    <w:rsid w:val="00962F54"/>
    <w:rsid w:val="00970036"/>
    <w:rsid w:val="00970791"/>
    <w:rsid w:val="00971B65"/>
    <w:rsid w:val="00972FFF"/>
    <w:rsid w:val="00973006"/>
    <w:rsid w:val="00974778"/>
    <w:rsid w:val="00975196"/>
    <w:rsid w:val="009766A6"/>
    <w:rsid w:val="0098528B"/>
    <w:rsid w:val="0099155F"/>
    <w:rsid w:val="0099704A"/>
    <w:rsid w:val="009974A1"/>
    <w:rsid w:val="009A1704"/>
    <w:rsid w:val="009A1A5F"/>
    <w:rsid w:val="009A212E"/>
    <w:rsid w:val="009A2C21"/>
    <w:rsid w:val="009A2D1B"/>
    <w:rsid w:val="009A33D8"/>
    <w:rsid w:val="009A6A53"/>
    <w:rsid w:val="009A7A19"/>
    <w:rsid w:val="009B078C"/>
    <w:rsid w:val="009B21B9"/>
    <w:rsid w:val="009B576F"/>
    <w:rsid w:val="009B6DB2"/>
    <w:rsid w:val="009C0721"/>
    <w:rsid w:val="009C0F5C"/>
    <w:rsid w:val="009C2096"/>
    <w:rsid w:val="009C3B73"/>
    <w:rsid w:val="009C4053"/>
    <w:rsid w:val="009C6BC7"/>
    <w:rsid w:val="009D0240"/>
    <w:rsid w:val="009D5ED1"/>
    <w:rsid w:val="009E0722"/>
    <w:rsid w:val="009E3BDA"/>
    <w:rsid w:val="009E4198"/>
    <w:rsid w:val="009E45B7"/>
    <w:rsid w:val="009E6E46"/>
    <w:rsid w:val="009E722A"/>
    <w:rsid w:val="009F46D3"/>
    <w:rsid w:val="009F53E0"/>
    <w:rsid w:val="009F5B6F"/>
    <w:rsid w:val="009F69F4"/>
    <w:rsid w:val="00A0509F"/>
    <w:rsid w:val="00A052C5"/>
    <w:rsid w:val="00A138A1"/>
    <w:rsid w:val="00A16655"/>
    <w:rsid w:val="00A17993"/>
    <w:rsid w:val="00A21866"/>
    <w:rsid w:val="00A23771"/>
    <w:rsid w:val="00A23CD4"/>
    <w:rsid w:val="00A23DBE"/>
    <w:rsid w:val="00A26617"/>
    <w:rsid w:val="00A26A45"/>
    <w:rsid w:val="00A314CF"/>
    <w:rsid w:val="00A31ACE"/>
    <w:rsid w:val="00A3738E"/>
    <w:rsid w:val="00A375DB"/>
    <w:rsid w:val="00A37F17"/>
    <w:rsid w:val="00A433E2"/>
    <w:rsid w:val="00A442AE"/>
    <w:rsid w:val="00A45E49"/>
    <w:rsid w:val="00A527DB"/>
    <w:rsid w:val="00A5430E"/>
    <w:rsid w:val="00A62604"/>
    <w:rsid w:val="00A62FC9"/>
    <w:rsid w:val="00A64EA7"/>
    <w:rsid w:val="00A67563"/>
    <w:rsid w:val="00A73864"/>
    <w:rsid w:val="00A75BAA"/>
    <w:rsid w:val="00A90A0A"/>
    <w:rsid w:val="00A90C0D"/>
    <w:rsid w:val="00A93588"/>
    <w:rsid w:val="00A95459"/>
    <w:rsid w:val="00AA0D21"/>
    <w:rsid w:val="00AA36F4"/>
    <w:rsid w:val="00AA442D"/>
    <w:rsid w:val="00AA4862"/>
    <w:rsid w:val="00AB3538"/>
    <w:rsid w:val="00AB3ED6"/>
    <w:rsid w:val="00AC1D98"/>
    <w:rsid w:val="00AC2770"/>
    <w:rsid w:val="00AC657C"/>
    <w:rsid w:val="00AC6704"/>
    <w:rsid w:val="00AC72A5"/>
    <w:rsid w:val="00AE7000"/>
    <w:rsid w:val="00AF4555"/>
    <w:rsid w:val="00AF613C"/>
    <w:rsid w:val="00B024B2"/>
    <w:rsid w:val="00B05EAF"/>
    <w:rsid w:val="00B12AFC"/>
    <w:rsid w:val="00B13C2A"/>
    <w:rsid w:val="00B17D98"/>
    <w:rsid w:val="00B2409B"/>
    <w:rsid w:val="00B26450"/>
    <w:rsid w:val="00B34B11"/>
    <w:rsid w:val="00B35536"/>
    <w:rsid w:val="00B35602"/>
    <w:rsid w:val="00B433B6"/>
    <w:rsid w:val="00B43C28"/>
    <w:rsid w:val="00B47F1D"/>
    <w:rsid w:val="00B566D6"/>
    <w:rsid w:val="00B6124C"/>
    <w:rsid w:val="00B64240"/>
    <w:rsid w:val="00B64AC9"/>
    <w:rsid w:val="00B70EC5"/>
    <w:rsid w:val="00B734D9"/>
    <w:rsid w:val="00B74C27"/>
    <w:rsid w:val="00B83B18"/>
    <w:rsid w:val="00B83D87"/>
    <w:rsid w:val="00B85139"/>
    <w:rsid w:val="00B92C37"/>
    <w:rsid w:val="00BA2852"/>
    <w:rsid w:val="00BB2099"/>
    <w:rsid w:val="00BB265E"/>
    <w:rsid w:val="00BC1F2E"/>
    <w:rsid w:val="00BC3493"/>
    <w:rsid w:val="00BC3856"/>
    <w:rsid w:val="00BC3EE0"/>
    <w:rsid w:val="00BC59F6"/>
    <w:rsid w:val="00BC6985"/>
    <w:rsid w:val="00BD4F83"/>
    <w:rsid w:val="00BD7D29"/>
    <w:rsid w:val="00BE0090"/>
    <w:rsid w:val="00BE61A1"/>
    <w:rsid w:val="00BE66A2"/>
    <w:rsid w:val="00BF28E8"/>
    <w:rsid w:val="00BF330D"/>
    <w:rsid w:val="00BF3672"/>
    <w:rsid w:val="00C0046B"/>
    <w:rsid w:val="00C01A88"/>
    <w:rsid w:val="00C04659"/>
    <w:rsid w:val="00C12351"/>
    <w:rsid w:val="00C15396"/>
    <w:rsid w:val="00C16F60"/>
    <w:rsid w:val="00C245AD"/>
    <w:rsid w:val="00C305AD"/>
    <w:rsid w:val="00C31D06"/>
    <w:rsid w:val="00C34AF1"/>
    <w:rsid w:val="00C35434"/>
    <w:rsid w:val="00C409C9"/>
    <w:rsid w:val="00C47389"/>
    <w:rsid w:val="00C51233"/>
    <w:rsid w:val="00C51E50"/>
    <w:rsid w:val="00C543ED"/>
    <w:rsid w:val="00C61D4F"/>
    <w:rsid w:val="00C71045"/>
    <w:rsid w:val="00C74F68"/>
    <w:rsid w:val="00C83500"/>
    <w:rsid w:val="00C872F5"/>
    <w:rsid w:val="00C94AA1"/>
    <w:rsid w:val="00CA036B"/>
    <w:rsid w:val="00CA1D13"/>
    <w:rsid w:val="00CA1E4C"/>
    <w:rsid w:val="00CA4C50"/>
    <w:rsid w:val="00CA5687"/>
    <w:rsid w:val="00CB014E"/>
    <w:rsid w:val="00CB0314"/>
    <w:rsid w:val="00CB1D8A"/>
    <w:rsid w:val="00CB464F"/>
    <w:rsid w:val="00CB644A"/>
    <w:rsid w:val="00CC41B9"/>
    <w:rsid w:val="00CD05F2"/>
    <w:rsid w:val="00CD170F"/>
    <w:rsid w:val="00CD2130"/>
    <w:rsid w:val="00CD3C0B"/>
    <w:rsid w:val="00CD6D9D"/>
    <w:rsid w:val="00CD7857"/>
    <w:rsid w:val="00CE231B"/>
    <w:rsid w:val="00CE25D2"/>
    <w:rsid w:val="00CE2913"/>
    <w:rsid w:val="00CE2B86"/>
    <w:rsid w:val="00CE31E6"/>
    <w:rsid w:val="00CF356A"/>
    <w:rsid w:val="00CF463A"/>
    <w:rsid w:val="00CF4E31"/>
    <w:rsid w:val="00D005C0"/>
    <w:rsid w:val="00D10911"/>
    <w:rsid w:val="00D237A6"/>
    <w:rsid w:val="00D25551"/>
    <w:rsid w:val="00D27304"/>
    <w:rsid w:val="00D32EDC"/>
    <w:rsid w:val="00D359B4"/>
    <w:rsid w:val="00D36591"/>
    <w:rsid w:val="00D47FCC"/>
    <w:rsid w:val="00D50990"/>
    <w:rsid w:val="00D52F81"/>
    <w:rsid w:val="00D70E60"/>
    <w:rsid w:val="00D87AA7"/>
    <w:rsid w:val="00D87C1C"/>
    <w:rsid w:val="00D92F08"/>
    <w:rsid w:val="00DA024E"/>
    <w:rsid w:val="00DA5BC0"/>
    <w:rsid w:val="00DB5216"/>
    <w:rsid w:val="00DC0027"/>
    <w:rsid w:val="00DC1DFC"/>
    <w:rsid w:val="00DC5B2B"/>
    <w:rsid w:val="00DC6A3A"/>
    <w:rsid w:val="00DD26DC"/>
    <w:rsid w:val="00DD2D85"/>
    <w:rsid w:val="00DD4D2E"/>
    <w:rsid w:val="00DD6A52"/>
    <w:rsid w:val="00DD6FFE"/>
    <w:rsid w:val="00DD7F6C"/>
    <w:rsid w:val="00DE0D01"/>
    <w:rsid w:val="00DE42A9"/>
    <w:rsid w:val="00DF06DA"/>
    <w:rsid w:val="00E04C27"/>
    <w:rsid w:val="00E06608"/>
    <w:rsid w:val="00E06B25"/>
    <w:rsid w:val="00E113A0"/>
    <w:rsid w:val="00E12AB6"/>
    <w:rsid w:val="00E22AF9"/>
    <w:rsid w:val="00E26D7C"/>
    <w:rsid w:val="00E31BF4"/>
    <w:rsid w:val="00E333D5"/>
    <w:rsid w:val="00E33927"/>
    <w:rsid w:val="00E4537E"/>
    <w:rsid w:val="00E51F62"/>
    <w:rsid w:val="00E52A0D"/>
    <w:rsid w:val="00E60E0E"/>
    <w:rsid w:val="00E616B7"/>
    <w:rsid w:val="00E61CA8"/>
    <w:rsid w:val="00E637F5"/>
    <w:rsid w:val="00E63FE8"/>
    <w:rsid w:val="00E74585"/>
    <w:rsid w:val="00E75452"/>
    <w:rsid w:val="00E75CA3"/>
    <w:rsid w:val="00E774E5"/>
    <w:rsid w:val="00E77BB9"/>
    <w:rsid w:val="00E807BA"/>
    <w:rsid w:val="00E816E1"/>
    <w:rsid w:val="00E83439"/>
    <w:rsid w:val="00E924F4"/>
    <w:rsid w:val="00E92DAD"/>
    <w:rsid w:val="00EA689B"/>
    <w:rsid w:val="00EA6A8A"/>
    <w:rsid w:val="00EA7D35"/>
    <w:rsid w:val="00EB39C1"/>
    <w:rsid w:val="00EC102F"/>
    <w:rsid w:val="00EC33E4"/>
    <w:rsid w:val="00EC79BE"/>
    <w:rsid w:val="00EC7F8C"/>
    <w:rsid w:val="00ED0BE4"/>
    <w:rsid w:val="00ED386D"/>
    <w:rsid w:val="00ED39DA"/>
    <w:rsid w:val="00ED50C4"/>
    <w:rsid w:val="00ED544D"/>
    <w:rsid w:val="00EE6F86"/>
    <w:rsid w:val="00EE7850"/>
    <w:rsid w:val="00EF0228"/>
    <w:rsid w:val="00EF25F7"/>
    <w:rsid w:val="00EF6E3D"/>
    <w:rsid w:val="00EF6E6D"/>
    <w:rsid w:val="00F0009C"/>
    <w:rsid w:val="00F00D9B"/>
    <w:rsid w:val="00F04E37"/>
    <w:rsid w:val="00F063A2"/>
    <w:rsid w:val="00F11E4F"/>
    <w:rsid w:val="00F12A89"/>
    <w:rsid w:val="00F1534C"/>
    <w:rsid w:val="00F17547"/>
    <w:rsid w:val="00F2496E"/>
    <w:rsid w:val="00F2566C"/>
    <w:rsid w:val="00F26621"/>
    <w:rsid w:val="00F26B77"/>
    <w:rsid w:val="00F27196"/>
    <w:rsid w:val="00F32668"/>
    <w:rsid w:val="00F34884"/>
    <w:rsid w:val="00F36339"/>
    <w:rsid w:val="00F36BE9"/>
    <w:rsid w:val="00F4417A"/>
    <w:rsid w:val="00F4453A"/>
    <w:rsid w:val="00F53BC9"/>
    <w:rsid w:val="00F544C2"/>
    <w:rsid w:val="00F54730"/>
    <w:rsid w:val="00F54F4C"/>
    <w:rsid w:val="00F64CDF"/>
    <w:rsid w:val="00F65E29"/>
    <w:rsid w:val="00F65F3B"/>
    <w:rsid w:val="00F67279"/>
    <w:rsid w:val="00F74F14"/>
    <w:rsid w:val="00F80F1A"/>
    <w:rsid w:val="00F84640"/>
    <w:rsid w:val="00F8490F"/>
    <w:rsid w:val="00F85801"/>
    <w:rsid w:val="00F9291F"/>
    <w:rsid w:val="00FA4E74"/>
    <w:rsid w:val="00FA59D1"/>
    <w:rsid w:val="00FA5A8B"/>
    <w:rsid w:val="00FA6DFC"/>
    <w:rsid w:val="00FB0E59"/>
    <w:rsid w:val="00FB2973"/>
    <w:rsid w:val="00FB7F6F"/>
    <w:rsid w:val="00FC21B3"/>
    <w:rsid w:val="00FC5A61"/>
    <w:rsid w:val="00FC5EA8"/>
    <w:rsid w:val="00FD1157"/>
    <w:rsid w:val="00FD2502"/>
    <w:rsid w:val="00FD2B5A"/>
    <w:rsid w:val="00FD3447"/>
    <w:rsid w:val="00FD3CEE"/>
    <w:rsid w:val="00FD3E76"/>
    <w:rsid w:val="00FE1CFE"/>
    <w:rsid w:val="00FE26C8"/>
    <w:rsid w:val="00FE339D"/>
    <w:rsid w:val="00FE50DB"/>
    <w:rsid w:val="00FF3822"/>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4B73F"/>
  <w15:docId w15:val="{46E06941-0385-4E53-BF04-69D126E8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1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0825"/>
    <w:rPr>
      <w:color w:val="0000FF"/>
      <w:u w:val="single"/>
    </w:rPr>
  </w:style>
  <w:style w:type="paragraph" w:styleId="NormalWeb">
    <w:name w:val="Normal (Web)"/>
    <w:basedOn w:val="Normal"/>
    <w:rsid w:val="00CB644A"/>
    <w:pPr>
      <w:spacing w:after="160"/>
    </w:pPr>
  </w:style>
  <w:style w:type="paragraph" w:styleId="PlainText">
    <w:name w:val="Plain Text"/>
    <w:basedOn w:val="Normal"/>
    <w:rsid w:val="00770725"/>
    <w:pPr>
      <w:spacing w:before="100" w:beforeAutospacing="1" w:after="100" w:afterAutospacing="1"/>
    </w:pPr>
    <w:rPr>
      <w:rFonts w:eastAsia="Times New Roman"/>
      <w:lang w:eastAsia="en-US"/>
    </w:rPr>
  </w:style>
  <w:style w:type="paragraph" w:styleId="FootnoteText">
    <w:name w:val="footnote text"/>
    <w:basedOn w:val="Normal"/>
    <w:semiHidden/>
    <w:rsid w:val="00397504"/>
    <w:rPr>
      <w:sz w:val="20"/>
      <w:szCs w:val="20"/>
    </w:rPr>
  </w:style>
  <w:style w:type="character" w:styleId="FootnoteReference">
    <w:name w:val="footnote reference"/>
    <w:basedOn w:val="DefaultParagraphFont"/>
    <w:semiHidden/>
    <w:rsid w:val="00397504"/>
    <w:rPr>
      <w:vertAlign w:val="superscript"/>
    </w:rPr>
  </w:style>
  <w:style w:type="paragraph" w:styleId="BalloonText">
    <w:name w:val="Balloon Text"/>
    <w:basedOn w:val="Normal"/>
    <w:semiHidden/>
    <w:rsid w:val="006F19BA"/>
    <w:rPr>
      <w:rFonts w:ascii="Tahoma" w:hAnsi="Tahoma" w:cs="Tahoma"/>
      <w:sz w:val="16"/>
      <w:szCs w:val="16"/>
    </w:rPr>
  </w:style>
  <w:style w:type="character" w:styleId="CommentReference">
    <w:name w:val="annotation reference"/>
    <w:basedOn w:val="DefaultParagraphFont"/>
    <w:semiHidden/>
    <w:rsid w:val="00AA0D21"/>
    <w:rPr>
      <w:sz w:val="16"/>
      <w:szCs w:val="16"/>
    </w:rPr>
  </w:style>
  <w:style w:type="paragraph" w:styleId="CommentText">
    <w:name w:val="annotation text"/>
    <w:basedOn w:val="Normal"/>
    <w:semiHidden/>
    <w:rsid w:val="00AA0D21"/>
    <w:rPr>
      <w:sz w:val="20"/>
      <w:szCs w:val="20"/>
    </w:rPr>
  </w:style>
  <w:style w:type="paragraph" w:styleId="CommentSubject">
    <w:name w:val="annotation subject"/>
    <w:basedOn w:val="CommentText"/>
    <w:next w:val="CommentText"/>
    <w:semiHidden/>
    <w:rsid w:val="00AA0D21"/>
    <w:rPr>
      <w:b/>
      <w:bCs/>
    </w:rPr>
  </w:style>
  <w:style w:type="paragraph" w:styleId="Footer">
    <w:name w:val="footer"/>
    <w:basedOn w:val="Normal"/>
    <w:rsid w:val="00BF28E8"/>
    <w:pPr>
      <w:tabs>
        <w:tab w:val="center" w:pos="4320"/>
        <w:tab w:val="right" w:pos="8640"/>
      </w:tabs>
    </w:pPr>
  </w:style>
  <w:style w:type="character" w:styleId="PageNumber">
    <w:name w:val="page number"/>
    <w:basedOn w:val="DefaultParagraphFont"/>
    <w:rsid w:val="00BF28E8"/>
  </w:style>
  <w:style w:type="paragraph" w:styleId="Header">
    <w:name w:val="header"/>
    <w:basedOn w:val="Normal"/>
    <w:rsid w:val="00927DE3"/>
    <w:pPr>
      <w:tabs>
        <w:tab w:val="center" w:pos="4320"/>
        <w:tab w:val="right" w:pos="8640"/>
      </w:tabs>
    </w:pPr>
  </w:style>
  <w:style w:type="table" w:styleId="TableGrid">
    <w:name w:val="Table Grid"/>
    <w:basedOn w:val="TableNormal"/>
    <w:rsid w:val="00F6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B36A6"/>
    <w:rPr>
      <w:i/>
      <w:iCs/>
    </w:rPr>
  </w:style>
  <w:style w:type="character" w:styleId="FollowedHyperlink">
    <w:name w:val="FollowedHyperlink"/>
    <w:basedOn w:val="DefaultParagraphFont"/>
    <w:rsid w:val="006325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7679">
      <w:bodyDiv w:val="1"/>
      <w:marLeft w:val="0"/>
      <w:marRight w:val="0"/>
      <w:marTop w:val="0"/>
      <w:marBottom w:val="0"/>
      <w:divBdr>
        <w:top w:val="none" w:sz="0" w:space="0" w:color="auto"/>
        <w:left w:val="none" w:sz="0" w:space="0" w:color="auto"/>
        <w:bottom w:val="none" w:sz="0" w:space="0" w:color="auto"/>
        <w:right w:val="none" w:sz="0" w:space="0" w:color="auto"/>
      </w:divBdr>
    </w:div>
    <w:div w:id="580526510">
      <w:bodyDiv w:val="1"/>
      <w:marLeft w:val="0"/>
      <w:marRight w:val="0"/>
      <w:marTop w:val="0"/>
      <w:marBottom w:val="0"/>
      <w:divBdr>
        <w:top w:val="none" w:sz="0" w:space="0" w:color="auto"/>
        <w:left w:val="none" w:sz="0" w:space="0" w:color="auto"/>
        <w:bottom w:val="none" w:sz="0" w:space="0" w:color="auto"/>
        <w:right w:val="none" w:sz="0" w:space="0" w:color="auto"/>
      </w:divBdr>
    </w:div>
    <w:div w:id="995493782">
      <w:bodyDiv w:val="1"/>
      <w:marLeft w:val="0"/>
      <w:marRight w:val="0"/>
      <w:marTop w:val="0"/>
      <w:marBottom w:val="0"/>
      <w:divBdr>
        <w:top w:val="none" w:sz="0" w:space="0" w:color="auto"/>
        <w:left w:val="none" w:sz="0" w:space="0" w:color="auto"/>
        <w:bottom w:val="none" w:sz="0" w:space="0" w:color="auto"/>
        <w:right w:val="none" w:sz="0" w:space="0" w:color="auto"/>
      </w:divBdr>
      <w:divsChild>
        <w:div w:id="1430858092">
          <w:marLeft w:val="320"/>
          <w:marRight w:val="480"/>
          <w:marTop w:val="0"/>
          <w:marBottom w:val="320"/>
          <w:divBdr>
            <w:top w:val="none" w:sz="0" w:space="0" w:color="auto"/>
            <w:left w:val="none" w:sz="0" w:space="0" w:color="auto"/>
            <w:bottom w:val="none" w:sz="0" w:space="0" w:color="auto"/>
            <w:right w:val="none" w:sz="0" w:space="0" w:color="auto"/>
          </w:divBdr>
        </w:div>
      </w:divsChild>
    </w:div>
    <w:div w:id="1002510927">
      <w:bodyDiv w:val="1"/>
      <w:marLeft w:val="0"/>
      <w:marRight w:val="0"/>
      <w:marTop w:val="0"/>
      <w:marBottom w:val="0"/>
      <w:divBdr>
        <w:top w:val="none" w:sz="0" w:space="0" w:color="auto"/>
        <w:left w:val="none" w:sz="0" w:space="0" w:color="auto"/>
        <w:bottom w:val="none" w:sz="0" w:space="0" w:color="auto"/>
        <w:right w:val="none" w:sz="0" w:space="0" w:color="auto"/>
      </w:divBdr>
    </w:div>
    <w:div w:id="107042208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sChild>
        <w:div w:id="1689022644">
          <w:marLeft w:val="0"/>
          <w:marRight w:val="0"/>
          <w:marTop w:val="0"/>
          <w:marBottom w:val="0"/>
          <w:divBdr>
            <w:top w:val="none" w:sz="0" w:space="0" w:color="auto"/>
            <w:left w:val="none" w:sz="0" w:space="0" w:color="auto"/>
            <w:bottom w:val="none" w:sz="0" w:space="0" w:color="auto"/>
            <w:right w:val="none" w:sz="0" w:space="0" w:color="auto"/>
          </w:divBdr>
          <w:divsChild>
            <w:div w:id="949363580">
              <w:marLeft w:val="0"/>
              <w:marRight w:val="0"/>
              <w:marTop w:val="0"/>
              <w:marBottom w:val="0"/>
              <w:divBdr>
                <w:top w:val="none" w:sz="0" w:space="0" w:color="auto"/>
                <w:left w:val="none" w:sz="0" w:space="0" w:color="auto"/>
                <w:bottom w:val="none" w:sz="0" w:space="0" w:color="auto"/>
                <w:right w:val="none" w:sz="0" w:space="0" w:color="auto"/>
              </w:divBdr>
              <w:divsChild>
                <w:div w:id="1765802829">
                  <w:marLeft w:val="2928"/>
                  <w:marRight w:val="0"/>
                  <w:marTop w:val="720"/>
                  <w:marBottom w:val="0"/>
                  <w:divBdr>
                    <w:top w:val="none" w:sz="0" w:space="0" w:color="auto"/>
                    <w:left w:val="none" w:sz="0" w:space="0" w:color="auto"/>
                    <w:bottom w:val="none" w:sz="0" w:space="0" w:color="auto"/>
                    <w:right w:val="none" w:sz="0" w:space="0" w:color="auto"/>
                  </w:divBdr>
                  <w:divsChild>
                    <w:div w:id="1033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536">
      <w:bodyDiv w:val="1"/>
      <w:marLeft w:val="0"/>
      <w:marRight w:val="0"/>
      <w:marTop w:val="0"/>
      <w:marBottom w:val="0"/>
      <w:divBdr>
        <w:top w:val="none" w:sz="0" w:space="0" w:color="auto"/>
        <w:left w:val="none" w:sz="0" w:space="0" w:color="auto"/>
        <w:bottom w:val="none" w:sz="0" w:space="0" w:color="auto"/>
        <w:right w:val="none" w:sz="0" w:space="0" w:color="auto"/>
      </w:divBdr>
    </w:div>
    <w:div w:id="1807427267">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066683665">
      <w:bodyDiv w:val="1"/>
      <w:marLeft w:val="0"/>
      <w:marRight w:val="0"/>
      <w:marTop w:val="0"/>
      <w:marBottom w:val="0"/>
      <w:divBdr>
        <w:top w:val="none" w:sz="0" w:space="0" w:color="auto"/>
        <w:left w:val="none" w:sz="0" w:space="0" w:color="auto"/>
        <w:bottom w:val="none" w:sz="0" w:space="0" w:color="auto"/>
        <w:right w:val="none" w:sz="0" w:space="0" w:color="auto"/>
      </w:divBdr>
      <w:divsChild>
        <w:div w:id="66804735">
          <w:marLeft w:val="3424"/>
          <w:marRight w:val="0"/>
          <w:marTop w:val="0"/>
          <w:marBottom w:val="0"/>
          <w:divBdr>
            <w:top w:val="none" w:sz="0" w:space="0" w:color="auto"/>
            <w:left w:val="none" w:sz="0" w:space="0" w:color="auto"/>
            <w:bottom w:val="none" w:sz="0" w:space="0" w:color="auto"/>
            <w:right w:val="none" w:sz="0" w:space="0" w:color="auto"/>
          </w:divBdr>
          <w:divsChild>
            <w:div w:id="13591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es.ucla.edu/min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PROPOSAL FOR AN INTERDEPARTMENTAL DEGREE PROGRAM</vt:lpstr>
    </vt:vector>
  </TitlesOfParts>
  <Company>UCLA</Company>
  <LinksUpToDate>false</LinksUpToDate>
  <CharactersWithSpaces>2240</CharactersWithSpaces>
  <SharedDoc>false</SharedDoc>
  <HLinks>
    <vt:vector size="6" baseType="variant">
      <vt:variant>
        <vt:i4>6357091</vt:i4>
      </vt:variant>
      <vt:variant>
        <vt:i4>0</vt:i4>
      </vt:variant>
      <vt:variant>
        <vt:i4>0</vt:i4>
      </vt:variant>
      <vt:variant>
        <vt:i4>5</vt:i4>
      </vt:variant>
      <vt:variant>
        <vt:lpwstr>http://www.ioes.ucla.edu/academics.html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INTERDEPARTMENTAL DEGREE PROGRAM</dc:title>
  <dc:subject/>
  <dc:creator>Keith Stolzenbach</dc:creator>
  <cp:keywords/>
  <dc:description/>
  <cp:lastModifiedBy>Dieckmann, Royce</cp:lastModifiedBy>
  <cp:revision>2</cp:revision>
  <cp:lastPrinted>2011-10-19T17:12:00Z</cp:lastPrinted>
  <dcterms:created xsi:type="dcterms:W3CDTF">2020-02-19T00:36:00Z</dcterms:created>
  <dcterms:modified xsi:type="dcterms:W3CDTF">2020-02-19T00:36:00Z</dcterms:modified>
</cp:coreProperties>
</file>